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310250C9" w14:textId="1CCF91E0" w:rsidR="00F86491" w:rsidRPr="00467CF1" w:rsidRDefault="00C36A08" w:rsidP="00F24B6F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8F746A">
        <w:rPr>
          <w:rFonts w:ascii="Helvetica" w:hAnsi="Helvetica" w:cs="Helvetica"/>
          <w:color w:val="333333"/>
          <w:sz w:val="24"/>
          <w:szCs w:val="24"/>
        </w:rPr>
        <w:t xml:space="preserve">KANDYDATÓW NA UCZESTNIKÓW </w:t>
      </w:r>
      <w:r>
        <w:rPr>
          <w:rFonts w:ascii="Helvetica" w:hAnsi="Helvetica" w:cs="Helvetica"/>
          <w:color w:val="333333"/>
          <w:sz w:val="24"/>
          <w:szCs w:val="24"/>
        </w:rPr>
        <w:t>WYJAZDÓW ZAGRANICZNYCH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 xml:space="preserve">na UNIWERSYTET WITOLDA WIELKIEGO W KOWNIE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dla pracowników kadry dydaktycznej i dydaktyczno- </w:t>
      </w:r>
      <w:r w:rsidR="00290EFC">
        <w:rPr>
          <w:rFonts w:ascii="Helvetica" w:hAnsi="Helvetica" w:cs="Helvetica"/>
          <w:color w:val="333333"/>
          <w:sz w:val="24"/>
          <w:szCs w:val="24"/>
        </w:rPr>
        <w:t>badawczej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w ramach projektu „DUO Uniwersytet Śląski Uczelnią Dostępną Uniwersalną Otwartą”</w:t>
      </w:r>
    </w:p>
    <w:p w14:paraId="40634341" w14:textId="13B56577" w:rsidR="008F4BE1" w:rsidRPr="00467CF1" w:rsidRDefault="008F4BE1" w:rsidP="00F86491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2D134E51" w14:textId="77777777" w:rsidR="00E4557C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</w:t>
      </w:r>
      <w:r w:rsidR="00E4557C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:</w:t>
      </w:r>
    </w:p>
    <w:p w14:paraId="341369D0" w14:textId="73E421AB" w:rsidR="00E4557C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osobiście</w:t>
      </w:r>
      <w:r w:rsid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drogą pocztową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do Centrum Obsługi Studentów, w przypadku o</w:t>
      </w:r>
      <w:r w:rsidR="00C36A08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sobistego dostarczenia pokój 0.14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, drogą pocztową na adres COS 40 – 007 Katowice, ul. Bankowa 12 z dopiskiem </w:t>
      </w:r>
      <w:r w:rsidR="00C36A08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„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rekrutacja DUO</w:t>
      </w:r>
      <w:r w:rsidR="00C36A08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-wyjazdy”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)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,</w:t>
      </w:r>
    </w:p>
    <w:p w14:paraId="4EBC1C80" w14:textId="219E2B0D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425128C5" w14:textId="62450A50" w:rsidR="008F4BE1" w:rsidRPr="00467CF1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 drogą mailową zeskanowane dokumenty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 zdjęcie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z podpisem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należy przesłać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 adres </w:t>
      </w:r>
      <w:hyperlink r:id="rId9" w:history="1">
        <w:r w:rsidR="00C36A08" w:rsidRPr="008B7EB2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krzysztof.pajak@us.edu.pl</w:t>
        </w:r>
      </w:hyperlink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. W tytule maila prosimy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o </w:t>
      </w:r>
      <w:r w:rsidR="00BC7B5F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wpisanie „</w:t>
      </w:r>
      <w:r w:rsidR="00C36A08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wyjazdy DUO - Kowno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szkolenia.</w:t>
      </w:r>
    </w:p>
    <w:p w14:paraId="3E95D4E6" w14:textId="43231DCC" w:rsidR="008F4BE1" w:rsidRPr="00467CF1" w:rsidRDefault="00C36A08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Planowane terminy wyjazdów</w:t>
      </w:r>
      <w:r w:rsidR="006B38F4" w:rsidRPr="00467CF1">
        <w:rPr>
          <w:rFonts w:ascii="Helvetica" w:hAnsi="Helvetica" w:cs="Helvetica"/>
          <w:color w:val="333333"/>
          <w:sz w:val="24"/>
          <w:szCs w:val="24"/>
        </w:rPr>
        <w:t>:</w:t>
      </w:r>
    </w:p>
    <w:p w14:paraId="746AC05B" w14:textId="1F0EC547" w:rsidR="006F63DA" w:rsidRDefault="00B236FE" w:rsidP="006F63D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30.05.2022 - 3.06</w:t>
      </w:r>
      <w:r w:rsidR="00C36A08">
        <w:rPr>
          <w:rFonts w:ascii="Arial" w:hAnsi="Arial" w:cs="Arial"/>
          <w:color w:val="212529"/>
          <w:sz w:val="24"/>
          <w:szCs w:val="24"/>
        </w:rPr>
        <w:t>.2022 r.</w:t>
      </w:r>
    </w:p>
    <w:p w14:paraId="21A2DC7B" w14:textId="2794B780" w:rsidR="00734ACA" w:rsidRPr="006F63DA" w:rsidRDefault="006F63DA" w:rsidP="006F63DA">
      <w:pPr>
        <w:shd w:val="clear" w:color="auto" w:fill="FFFFFF"/>
        <w:spacing w:after="100" w:afterAutospacing="1"/>
        <w:rPr>
          <w:rStyle w:val="Pogrubienie"/>
          <w:rFonts w:ascii="Arial" w:hAnsi="Arial" w:cs="Arial"/>
          <w:b w:val="0"/>
          <w:bCs w:val="0"/>
          <w:color w:val="212529"/>
          <w:sz w:val="24"/>
          <w:szCs w:val="24"/>
        </w:rPr>
      </w:pPr>
      <w:r w:rsidRPr="006F63DA">
        <w:rPr>
          <w:rFonts w:ascii="Arial" w:hAnsi="Arial" w:cs="Arial"/>
          <w:b/>
          <w:bCs/>
          <w:color w:val="212529"/>
          <w:sz w:val="24"/>
          <w:szCs w:val="24"/>
        </w:rPr>
        <w:t xml:space="preserve">NABÓR ODBĘDZIE SIĘ W DNIACH od </w:t>
      </w:r>
      <w:r w:rsidR="00B236FE">
        <w:rPr>
          <w:rFonts w:ascii="Arial" w:hAnsi="Arial" w:cs="Arial"/>
          <w:b/>
          <w:bCs/>
          <w:color w:val="212529"/>
          <w:sz w:val="24"/>
          <w:szCs w:val="24"/>
        </w:rPr>
        <w:t>19 - 29</w:t>
      </w:r>
      <w:r w:rsidR="00C36A08">
        <w:rPr>
          <w:rFonts w:ascii="Arial" w:hAnsi="Arial" w:cs="Arial"/>
          <w:b/>
          <w:bCs/>
          <w:color w:val="212529"/>
          <w:sz w:val="24"/>
          <w:szCs w:val="24"/>
        </w:rPr>
        <w:t xml:space="preserve"> </w:t>
      </w:r>
      <w:r w:rsidR="00B236FE">
        <w:rPr>
          <w:rFonts w:ascii="Arial" w:hAnsi="Arial" w:cs="Arial"/>
          <w:b/>
          <w:bCs/>
          <w:color w:val="212529"/>
          <w:sz w:val="24"/>
          <w:szCs w:val="24"/>
        </w:rPr>
        <w:t>kwietnia</w:t>
      </w:r>
      <w:bookmarkStart w:id="0" w:name="_GoBack"/>
      <w:bookmarkEnd w:id="0"/>
      <w:r w:rsidR="00C36A08">
        <w:rPr>
          <w:rFonts w:ascii="Arial" w:hAnsi="Arial" w:cs="Arial"/>
          <w:b/>
          <w:bCs/>
          <w:color w:val="212529"/>
          <w:sz w:val="24"/>
          <w:szCs w:val="24"/>
        </w:rPr>
        <w:t xml:space="preserve"> 2022</w:t>
      </w:r>
      <w:r w:rsidRPr="006F63DA">
        <w:rPr>
          <w:rFonts w:ascii="Arial" w:hAnsi="Arial" w:cs="Arial"/>
          <w:b/>
          <w:bCs/>
          <w:color w:val="212529"/>
          <w:sz w:val="24"/>
          <w:szCs w:val="24"/>
        </w:rPr>
        <w:t xml:space="preserve"> r.</w:t>
      </w:r>
    </w:p>
    <w:p w14:paraId="792EEB6C" w14:textId="65F2C196" w:rsidR="00467CF1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W przypadku</w:t>
      </w:r>
      <w:r w:rsid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="00467CF1"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519C6594" w14:textId="57DFB3DE" w:rsidR="006B38F4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 w:rsidR="00290EF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 w:rsidR="00290EF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15155266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6E06DA89" w14:textId="049EA2AF" w:rsidR="008F4BE1" w:rsidRPr="00467CF1" w:rsidRDefault="00B236FE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0" w:history="1">
        <w:r w:rsidR="008F4BE1" w:rsidRPr="00536362">
          <w:rPr>
            <w:rStyle w:val="Hipercze"/>
            <w:rFonts w:ascii="Helvetica" w:hAnsi="Helvetica" w:cs="Helvetica"/>
            <w:sz w:val="24"/>
            <w:szCs w:val="24"/>
          </w:rPr>
          <w:t>Załącznik nr 1 (a lub b) Formularz zgłoszeniowy dla pracowników kadry akademickiej</w:t>
        </w:r>
      </w:hyperlink>
    </w:p>
    <w:p w14:paraId="17FA9E8D" w14:textId="449DBCF9" w:rsidR="008F4BE1" w:rsidRPr="00467CF1" w:rsidRDefault="00B236FE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1" w:history="1">
        <w:r w:rsidR="008F4BE1" w:rsidRPr="00536362">
          <w:rPr>
            <w:rStyle w:val="Hipercze"/>
            <w:rFonts w:ascii="Helvetica" w:hAnsi="Helvetica" w:cs="Helvetica"/>
            <w:sz w:val="24"/>
            <w:szCs w:val="24"/>
          </w:rPr>
          <w:t>Załącznik nr 3 (a lub b) Deklaracja uczestnictwa w Projekcie</w:t>
        </w:r>
      </w:hyperlink>
    </w:p>
    <w:p w14:paraId="04A1468A" w14:textId="420E53BC" w:rsidR="008F4BE1" w:rsidRPr="00467CF1" w:rsidRDefault="00B236FE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2" w:history="1">
        <w:r w:rsidR="008F4BE1" w:rsidRPr="00536362">
          <w:rPr>
            <w:rStyle w:val="Hipercze"/>
            <w:rFonts w:ascii="Helvetica" w:hAnsi="Helvetica" w:cs="Helvetica"/>
            <w:sz w:val="24"/>
            <w:szCs w:val="24"/>
          </w:rPr>
          <w:t>Załącznik nr 4 (a lub b) Formularz danych osobowych uczestnika Projektu</w:t>
        </w:r>
      </w:hyperlink>
    </w:p>
    <w:p w14:paraId="3A1BE244" w14:textId="4CCAC379" w:rsidR="008F4BE1" w:rsidRPr="00467CF1" w:rsidRDefault="00B236FE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3" w:history="1">
        <w:r w:rsidR="008F4BE1" w:rsidRPr="00536362">
          <w:rPr>
            <w:rStyle w:val="Hipercze"/>
            <w:rFonts w:ascii="Helvetica" w:hAnsi="Helvetica" w:cs="Helvetica"/>
            <w:sz w:val="24"/>
            <w:szCs w:val="24"/>
          </w:rPr>
          <w:t>Załącznik nr 5 (a lub b) Oświadczenie uczestnika projektu</w:t>
        </w:r>
      </w:hyperlink>
    </w:p>
    <w:p w14:paraId="5AC42524" w14:textId="165C0B83" w:rsidR="008F4BE1" w:rsidRPr="00467CF1" w:rsidRDefault="00B236FE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4" w:history="1">
        <w:r w:rsidR="008F4BE1" w:rsidRPr="00536362">
          <w:rPr>
            <w:rStyle w:val="Hipercze"/>
            <w:rFonts w:ascii="Helvetica" w:hAnsi="Helvetica" w:cs="Helvetica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55B82C23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15820BF1" w14:textId="20C6E796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lastRenderedPageBreak/>
        <w:t>Rekrutacja odbywa się na podstawie </w:t>
      </w:r>
      <w:hyperlink r:id="rId15" w:history="1">
        <w:r w:rsidRPr="00536362">
          <w:rPr>
            <w:rStyle w:val="Hipercze"/>
            <w:rFonts w:ascii="Helvetica" w:hAnsi="Helvetica" w:cs="Helvetica"/>
            <w:sz w:val="24"/>
            <w:szCs w:val="24"/>
          </w:rPr>
          <w:t>Regulaminu rekrutacji i uczestnictwa w projekcie pracowników kadry akademickiej, kadry kierowniczej oraz kadry administracyjnej.</w:t>
        </w:r>
      </w:hyperlink>
    </w:p>
    <w:p w14:paraId="3910CC22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7F888B0D" w14:textId="3E90B030" w:rsidR="008F4BE1" w:rsidRPr="00467CF1" w:rsidRDefault="00C36A08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Wyjazdy odbędą się zgodnie z harmonogramem</w:t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.</w:t>
      </w:r>
    </w:p>
    <w:p w14:paraId="344B7932" w14:textId="352C6210" w:rsidR="008F4BE1" w:rsidRPr="00467CF1" w:rsidRDefault="00C36A08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W jednym wyjeździe weźmie udział maksymalnie 5</w:t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 xml:space="preserve"> osób.</w:t>
      </w:r>
    </w:p>
    <w:p w14:paraId="3656B9AB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45FB0818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53128261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6"/>
      <w:footerReference w:type="default" r:id="rId17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006C1" w14:textId="77777777" w:rsidR="006D2277" w:rsidRDefault="006D2277" w:rsidP="00B30247">
      <w:r>
        <w:separator/>
      </w:r>
    </w:p>
  </w:endnote>
  <w:endnote w:type="continuationSeparator" w:id="0">
    <w:p w14:paraId="35E6C225" w14:textId="77777777" w:rsidR="006D2277" w:rsidRDefault="006D2277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59FE2" w14:textId="77777777" w:rsidR="006D2277" w:rsidRDefault="006D2277" w:rsidP="00B30247">
      <w:r>
        <w:separator/>
      </w:r>
    </w:p>
  </w:footnote>
  <w:footnote w:type="continuationSeparator" w:id="0">
    <w:p w14:paraId="01FBF079" w14:textId="77777777" w:rsidR="006D2277" w:rsidRDefault="006D2277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B236FE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8C9"/>
    <w:multiLevelType w:val="hybridMultilevel"/>
    <w:tmpl w:val="6DF49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85C4A"/>
    <w:multiLevelType w:val="multilevel"/>
    <w:tmpl w:val="BFB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8"/>
  </w:num>
  <w:num w:numId="4">
    <w:abstractNumId w:val="24"/>
  </w:num>
  <w:num w:numId="5">
    <w:abstractNumId w:val="28"/>
  </w:num>
  <w:num w:numId="6">
    <w:abstractNumId w:val="2"/>
  </w:num>
  <w:num w:numId="7">
    <w:abstractNumId w:val="25"/>
  </w:num>
  <w:num w:numId="8">
    <w:abstractNumId w:val="30"/>
  </w:num>
  <w:num w:numId="9">
    <w:abstractNumId w:val="23"/>
  </w:num>
  <w:num w:numId="10">
    <w:abstractNumId w:val="1"/>
  </w:num>
  <w:num w:numId="11">
    <w:abstractNumId w:val="18"/>
  </w:num>
  <w:num w:numId="12">
    <w:abstractNumId w:val="22"/>
  </w:num>
  <w:num w:numId="13">
    <w:abstractNumId w:val="5"/>
  </w:num>
  <w:num w:numId="14">
    <w:abstractNumId w:val="20"/>
  </w:num>
  <w:num w:numId="15">
    <w:abstractNumId w:val="4"/>
  </w:num>
  <w:num w:numId="16">
    <w:abstractNumId w:val="29"/>
  </w:num>
  <w:num w:numId="17">
    <w:abstractNumId w:val="21"/>
  </w:num>
  <w:num w:numId="18">
    <w:abstractNumId w:val="17"/>
  </w:num>
  <w:num w:numId="19">
    <w:abstractNumId w:val="6"/>
  </w:num>
  <w:num w:numId="20">
    <w:abstractNumId w:val="11"/>
  </w:num>
  <w:num w:numId="21">
    <w:abstractNumId w:val="12"/>
  </w:num>
  <w:num w:numId="22">
    <w:abstractNumId w:val="13"/>
  </w:num>
  <w:num w:numId="23">
    <w:abstractNumId w:val="15"/>
  </w:num>
  <w:num w:numId="24">
    <w:abstractNumId w:val="16"/>
  </w:num>
  <w:num w:numId="25">
    <w:abstractNumId w:val="19"/>
  </w:num>
  <w:num w:numId="26">
    <w:abstractNumId w:val="27"/>
  </w:num>
  <w:num w:numId="27">
    <w:abstractNumId w:val="7"/>
  </w:num>
  <w:num w:numId="28">
    <w:abstractNumId w:val="10"/>
  </w:num>
  <w:num w:numId="29">
    <w:abstractNumId w:val="9"/>
  </w:num>
  <w:num w:numId="30">
    <w:abstractNumId w:val="0"/>
  </w:num>
  <w:num w:numId="3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F49"/>
    <w:rsid w:val="00012344"/>
    <w:rsid w:val="0001302F"/>
    <w:rsid w:val="0004438D"/>
    <w:rsid w:val="00044885"/>
    <w:rsid w:val="00063FEA"/>
    <w:rsid w:val="0006653A"/>
    <w:rsid w:val="00071265"/>
    <w:rsid w:val="0008698B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8A9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66F6C"/>
    <w:rsid w:val="0027333D"/>
    <w:rsid w:val="00290EFC"/>
    <w:rsid w:val="0029100E"/>
    <w:rsid w:val="00294289"/>
    <w:rsid w:val="002B5AD4"/>
    <w:rsid w:val="002F0B38"/>
    <w:rsid w:val="002F25A0"/>
    <w:rsid w:val="00300EEA"/>
    <w:rsid w:val="0030504D"/>
    <w:rsid w:val="00321CFC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56771"/>
    <w:rsid w:val="00463BFA"/>
    <w:rsid w:val="00467CF1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36362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D3E4C"/>
    <w:rsid w:val="005E37C2"/>
    <w:rsid w:val="005E4565"/>
    <w:rsid w:val="005E6708"/>
    <w:rsid w:val="005E7BEE"/>
    <w:rsid w:val="0060427A"/>
    <w:rsid w:val="00616DA0"/>
    <w:rsid w:val="00627428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A1FD8"/>
    <w:rsid w:val="006B38F4"/>
    <w:rsid w:val="006B4D51"/>
    <w:rsid w:val="006C3CE4"/>
    <w:rsid w:val="006D0578"/>
    <w:rsid w:val="006D2277"/>
    <w:rsid w:val="006D22F9"/>
    <w:rsid w:val="006F50EF"/>
    <w:rsid w:val="006F63DA"/>
    <w:rsid w:val="00703807"/>
    <w:rsid w:val="00704091"/>
    <w:rsid w:val="007124B5"/>
    <w:rsid w:val="00714377"/>
    <w:rsid w:val="007220CC"/>
    <w:rsid w:val="00730A76"/>
    <w:rsid w:val="00734ACA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0866"/>
    <w:rsid w:val="00952F24"/>
    <w:rsid w:val="00954C42"/>
    <w:rsid w:val="00966507"/>
    <w:rsid w:val="00967489"/>
    <w:rsid w:val="009707A0"/>
    <w:rsid w:val="00975049"/>
    <w:rsid w:val="00981549"/>
    <w:rsid w:val="009917E7"/>
    <w:rsid w:val="009930D2"/>
    <w:rsid w:val="009A3568"/>
    <w:rsid w:val="009B0E77"/>
    <w:rsid w:val="009B528B"/>
    <w:rsid w:val="009B6A81"/>
    <w:rsid w:val="009C6AE3"/>
    <w:rsid w:val="009D123C"/>
    <w:rsid w:val="009D1E1A"/>
    <w:rsid w:val="009D28B3"/>
    <w:rsid w:val="009E2069"/>
    <w:rsid w:val="009E6444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36FE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C7B5F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36A08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4557C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24B6F"/>
    <w:rsid w:val="00F32C27"/>
    <w:rsid w:val="00F35141"/>
    <w:rsid w:val="00F612DF"/>
    <w:rsid w:val="00F724D8"/>
    <w:rsid w:val="00F7522C"/>
    <w:rsid w:val="00F86491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integrowane.us.edu.pl/sites/default/files/Pliki_IMCE/juwm/regulamin%20prac%202/Za%C5%82%C4%85cznik%20nr%205b%20-%20O%C5%9Bwiadczenie%20uczestnika%20czb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integrowane.us.edu.pl/sites/default/files/Pliki_IMCE/juwm/regulamin%20prac%202/Za%C5%82a%CC%A8cznik%20nr%204b%20-%20Formularz%20danych%20osobowych%20cz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integrowane.us.edu.pl/sites/default/files/Pliki_IMCE/juwm/regulamin%20prac%202/Za%C5%82%C4%85cznik%20nr%203b%20-%20Deklaracja%20uczestnictwa%20w%20projekcie%20czb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integrowane.us.edu.pl/sites/default/files/Pliki_IMCE/juwm/regulamin%20prac%201/zal201915400.pdf" TargetMode="External"/><Relationship Id="rId10" Type="http://schemas.openxmlformats.org/officeDocument/2006/relationships/hyperlink" Target="https://www.duo.us.edu.pl/sites/default/files/folder/Druki%20zg%C5%82oszenia/Formularz%20zg%C5%82oszeniowy%20KND%20Zal.%201b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rzysztof.pajak@us.edu.pl" TargetMode="External"/><Relationship Id="rId14" Type="http://schemas.openxmlformats.org/officeDocument/2006/relationships/hyperlink" Target="https://www.zintegrowane.us.edu.pl/sites/default/files/Pliki_IMCE/juwm/regulamin%20prac%202/Za%C5%82%C4%85cznik%20nr%206b%20-%20karta%20wyboru%20formy%20wsparcia%20KND%20cz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0F10-F45D-4FA1-A372-2AB048A8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Krzysztof Pająk</cp:lastModifiedBy>
  <cp:revision>2</cp:revision>
  <cp:lastPrinted>2020-10-14T21:24:00Z</cp:lastPrinted>
  <dcterms:created xsi:type="dcterms:W3CDTF">2022-04-19T06:56:00Z</dcterms:created>
  <dcterms:modified xsi:type="dcterms:W3CDTF">2022-04-19T06:56:00Z</dcterms:modified>
</cp:coreProperties>
</file>