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768" w:rsidRDefault="00031768" w:rsidP="00031768">
      <w:pPr>
        <w:jc w:val="right"/>
        <w:rPr>
          <w:rStyle w:val="Uwydatnienie"/>
        </w:rPr>
      </w:pPr>
      <w:bookmarkStart w:id="0" w:name="_GoBack"/>
      <w:bookmarkEnd w:id="0"/>
    </w:p>
    <w:p w:rsidR="00031768" w:rsidRPr="008A2E50" w:rsidRDefault="004F4522" w:rsidP="00031768">
      <w:pPr>
        <w:jc w:val="center"/>
        <w:rPr>
          <w:rFonts w:cstheme="minorHAnsi"/>
          <w:b/>
          <w:i/>
          <w:sz w:val="24"/>
          <w:szCs w:val="24"/>
        </w:rPr>
      </w:pPr>
      <w:r w:rsidRPr="008A2E50">
        <w:rPr>
          <w:rFonts w:cstheme="minorHAnsi"/>
          <w:b/>
          <w:i/>
          <w:sz w:val="24"/>
          <w:szCs w:val="24"/>
        </w:rPr>
        <w:t>AGENDA</w:t>
      </w:r>
    </w:p>
    <w:p w:rsidR="004F4522" w:rsidRPr="004F4522" w:rsidRDefault="004F4522" w:rsidP="00031768">
      <w:pPr>
        <w:jc w:val="center"/>
        <w:rPr>
          <w:rFonts w:cstheme="minorHAnsi"/>
          <w:b/>
          <w:i/>
          <w:sz w:val="24"/>
          <w:szCs w:val="24"/>
          <w:u w:val="single"/>
        </w:rPr>
      </w:pPr>
    </w:p>
    <w:tbl>
      <w:tblPr>
        <w:tblStyle w:val="Tabela-Siatka"/>
        <w:tblW w:w="8613" w:type="dxa"/>
        <w:tblLook w:val="04A0" w:firstRow="1" w:lastRow="0" w:firstColumn="1" w:lastColumn="0" w:noHBand="0" w:noVBand="1"/>
      </w:tblPr>
      <w:tblGrid>
        <w:gridCol w:w="8613"/>
      </w:tblGrid>
      <w:tr w:rsidR="0001293B" w:rsidRPr="004F4522" w:rsidTr="000129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93B" w:rsidRPr="004F4522" w:rsidRDefault="0001293B" w:rsidP="004F4522">
            <w:pPr>
              <w:rPr>
                <w:sz w:val="24"/>
                <w:szCs w:val="24"/>
              </w:rPr>
            </w:pPr>
            <w:r w:rsidRPr="004F4522">
              <w:rPr>
                <w:rStyle w:val="Pogrubienie"/>
                <w:sz w:val="24"/>
                <w:szCs w:val="24"/>
              </w:rPr>
              <w:t>Organizacja pracy dydaktyczno-administracyjnej w sytuacjach kryzysowych</w:t>
            </w:r>
          </w:p>
        </w:tc>
      </w:tr>
      <w:tr w:rsidR="0001293B" w:rsidRPr="004F4522" w:rsidTr="000129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3B" w:rsidRPr="004F4522" w:rsidRDefault="0001293B" w:rsidP="004F4522">
            <w:pPr>
              <w:rPr>
                <w:b/>
                <w:sz w:val="24"/>
                <w:szCs w:val="24"/>
              </w:rPr>
            </w:pPr>
            <w:r w:rsidRPr="004F4522">
              <w:rPr>
                <w:b/>
                <w:sz w:val="24"/>
                <w:szCs w:val="24"/>
              </w:rPr>
              <w:t>1. Prawne uwarunkowania obecności osób o specjalnych potrzebach (studentów – uchodźców wojennych) w murach uczelni.</w:t>
            </w:r>
          </w:p>
          <w:p w:rsidR="0001293B" w:rsidRPr="004F4522" w:rsidRDefault="0001293B" w:rsidP="004F4522">
            <w:pPr>
              <w:rPr>
                <w:sz w:val="24"/>
                <w:szCs w:val="24"/>
              </w:rPr>
            </w:pPr>
            <w:r w:rsidRPr="004F4522">
              <w:rPr>
                <w:sz w:val="24"/>
                <w:szCs w:val="24"/>
              </w:rPr>
              <w:t>- przeniesienie  zgodne z Regulaminem UŚ</w:t>
            </w:r>
          </w:p>
          <w:p w:rsidR="0001293B" w:rsidRPr="004F4522" w:rsidRDefault="0001293B" w:rsidP="004F4522">
            <w:pPr>
              <w:rPr>
                <w:sz w:val="24"/>
                <w:szCs w:val="24"/>
              </w:rPr>
            </w:pPr>
            <w:r w:rsidRPr="004F4522">
              <w:rPr>
                <w:sz w:val="24"/>
                <w:szCs w:val="24"/>
              </w:rPr>
              <w:t>- przyjęcie na studia zgodne z artykułem 45 ustawy z 12 marca 2022 roku (Uniwersytet jako organizacja pełniąca pieczę zastępczą)</w:t>
            </w:r>
          </w:p>
        </w:tc>
      </w:tr>
      <w:tr w:rsidR="0001293B" w:rsidRPr="004F4522" w:rsidTr="000129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3B" w:rsidRPr="004F4522" w:rsidRDefault="0001293B" w:rsidP="004F4522">
            <w:pPr>
              <w:rPr>
                <w:b/>
                <w:sz w:val="24"/>
                <w:szCs w:val="24"/>
              </w:rPr>
            </w:pPr>
            <w:r w:rsidRPr="004F4522">
              <w:rPr>
                <w:b/>
                <w:sz w:val="24"/>
                <w:szCs w:val="24"/>
              </w:rPr>
              <w:t>2. Mechanizmy weryfikacji efektów uczenia się oraz możliwe procedury wdrażania walidacji efektów uczenia studentów przyjętych na studia zgodnie z artykułem 45 ustawy z 12 marca 2022 roku.</w:t>
            </w:r>
          </w:p>
        </w:tc>
      </w:tr>
      <w:tr w:rsidR="0001293B" w:rsidRPr="004F4522" w:rsidTr="0001293B"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93B" w:rsidRPr="004F4522" w:rsidRDefault="0001293B" w:rsidP="004F452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 w:rsidRPr="004F4522">
              <w:rPr>
                <w:b/>
                <w:sz w:val="24"/>
                <w:szCs w:val="24"/>
              </w:rPr>
              <w:t>Konsultacje dotyczące możliwych scenariuszy i procedur organizacji</w:t>
            </w:r>
            <w:r w:rsidRPr="004F4522">
              <w:rPr>
                <w:sz w:val="24"/>
                <w:szCs w:val="24"/>
              </w:rPr>
              <w:t xml:space="preserve"> </w:t>
            </w:r>
            <w:r w:rsidRPr="004F4522">
              <w:rPr>
                <w:rStyle w:val="Pogrubienie"/>
                <w:sz w:val="24"/>
                <w:szCs w:val="24"/>
              </w:rPr>
              <w:t>pracy dydaktyczno-administracyjnej w sytuacjach kryzysowych</w:t>
            </w:r>
          </w:p>
        </w:tc>
      </w:tr>
    </w:tbl>
    <w:p w:rsidR="00031768" w:rsidRDefault="00031768" w:rsidP="00031768">
      <w:pPr>
        <w:rPr>
          <w:rStyle w:val="Uwydatnienie"/>
        </w:rPr>
      </w:pPr>
    </w:p>
    <w:sectPr w:rsidR="00031768" w:rsidSect="00EC4B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D5" w:rsidRDefault="00D24FD5" w:rsidP="00B30247">
      <w:pPr>
        <w:spacing w:after="0" w:line="240" w:lineRule="auto"/>
      </w:pPr>
      <w:r>
        <w:separator/>
      </w:r>
    </w:p>
  </w:endnote>
  <w:endnote w:type="continuationSeparator" w:id="0">
    <w:p w:rsidR="00D24FD5" w:rsidRDefault="00D24FD5" w:rsidP="00B3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89" w:rsidRDefault="000358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1088019"/>
      <w:docPartObj>
        <w:docPartGallery w:val="Page Numbers (Bottom of Page)"/>
        <w:docPartUnique/>
      </w:docPartObj>
    </w:sdtPr>
    <w:sdtEndPr/>
    <w:sdtContent>
      <w:p w:rsidR="00035889" w:rsidRDefault="00035889">
        <w:pPr>
          <w:pStyle w:val="Stopka"/>
          <w:jc w:val="center"/>
        </w:pPr>
      </w:p>
      <w:tbl>
        <w:tblPr>
          <w:tblStyle w:val="Tabela-Siatka"/>
          <w:tblW w:w="680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113" w:type="dxa"/>
          </w:tblCellMar>
          <w:tblLook w:val="04A0" w:firstRow="1" w:lastRow="0" w:firstColumn="1" w:lastColumn="0" w:noHBand="0" w:noVBand="1"/>
        </w:tblPr>
        <w:tblGrid>
          <w:gridCol w:w="3402"/>
          <w:gridCol w:w="3402"/>
        </w:tblGrid>
        <w:tr w:rsidR="00035889" w:rsidRPr="004D16F1" w:rsidTr="00F069F1">
          <w:tc>
            <w:tcPr>
              <w:tcW w:w="3402" w:type="dxa"/>
              <w:tcBorders>
                <w:top w:val="single" w:sz="12" w:space="0" w:color="808080" w:themeColor="background1" w:themeShade="80"/>
              </w:tcBorders>
            </w:tcPr>
            <w:p w:rsidR="00035889" w:rsidRPr="00FD5265" w:rsidRDefault="00035889" w:rsidP="00F069F1">
              <w:pPr>
                <w:pStyle w:val="Stopka"/>
                <w:rPr>
                  <w:rFonts w:cstheme="minorHAnsi"/>
                  <w:color w:val="404040" w:themeColor="text1" w:themeTint="BF"/>
                  <w:sz w:val="18"/>
                  <w:szCs w:val="18"/>
                </w:rPr>
              </w:pPr>
              <w:r w:rsidRPr="00FD5265">
                <w:rPr>
                  <w:rFonts w:cstheme="minorHAnsi"/>
                  <w:color w:val="404040" w:themeColor="text1" w:themeTint="BF"/>
                  <w:sz w:val="18"/>
                  <w:szCs w:val="18"/>
                </w:rPr>
                <w:t>Centrum Obsługi Studentów</w:t>
              </w:r>
            </w:p>
            <w:p w:rsidR="00035889" w:rsidRPr="00FD5265" w:rsidRDefault="00035889" w:rsidP="00F069F1">
              <w:pPr>
                <w:pStyle w:val="Stopka"/>
                <w:rPr>
                  <w:rFonts w:cstheme="minorHAnsi"/>
                  <w:color w:val="404040" w:themeColor="text1" w:themeTint="BF"/>
                  <w:sz w:val="18"/>
                  <w:szCs w:val="18"/>
                </w:rPr>
              </w:pPr>
              <w:r w:rsidRPr="00FD5265">
                <w:rPr>
                  <w:rFonts w:cstheme="minorHAnsi"/>
                  <w:color w:val="404040" w:themeColor="text1" w:themeTint="BF"/>
                  <w:sz w:val="18"/>
                  <w:szCs w:val="18"/>
                </w:rPr>
                <w:t>Uniwersytet Śląski w Katowicach</w:t>
              </w:r>
            </w:p>
            <w:p w:rsidR="00035889" w:rsidRPr="004D16F1" w:rsidRDefault="00035889" w:rsidP="00F069F1">
              <w:pPr>
                <w:pStyle w:val="Stopka"/>
                <w:rPr>
                  <w:color w:val="404040" w:themeColor="text1" w:themeTint="BF"/>
                  <w:sz w:val="18"/>
                  <w:szCs w:val="18"/>
                </w:rPr>
              </w:pPr>
              <w:r w:rsidRPr="00FD5265">
                <w:rPr>
                  <w:rFonts w:cstheme="minorHAnsi"/>
                  <w:color w:val="404040" w:themeColor="text1" w:themeTint="BF"/>
                  <w:sz w:val="18"/>
                  <w:szCs w:val="18"/>
                </w:rPr>
                <w:t>40–007 Katowice, ul. Bankowa 12</w:t>
              </w:r>
            </w:p>
          </w:tc>
          <w:tc>
            <w:tcPr>
              <w:tcW w:w="3402" w:type="dxa"/>
              <w:tcBorders>
                <w:top w:val="single" w:sz="12" w:space="0" w:color="808080" w:themeColor="background1" w:themeShade="80"/>
              </w:tcBorders>
            </w:tcPr>
            <w:p w:rsidR="00035889" w:rsidRDefault="00035889" w:rsidP="00F069F1">
              <w:pPr>
                <w:pStyle w:val="Stopka"/>
                <w:rPr>
                  <w:rFonts w:cstheme="minorHAnsi"/>
                  <w:color w:val="404040" w:themeColor="text1" w:themeTint="BF"/>
                  <w:sz w:val="18"/>
                  <w:szCs w:val="18"/>
                </w:rPr>
              </w:pPr>
              <w:r>
                <w:rPr>
                  <w:noProof/>
                  <w:color w:val="404040" w:themeColor="text1" w:themeTint="BF"/>
                  <w:sz w:val="18"/>
                  <w:szCs w:val="18"/>
                  <w:lang w:eastAsia="pl-PL"/>
                </w:rPr>
                <w:drawing>
                  <wp:inline distT="0" distB="0" distL="0" distR="0" wp14:anchorId="6554B313" wp14:editId="7D66CAF9">
                    <wp:extent cx="1721104" cy="340995"/>
                    <wp:effectExtent l="0" t="0" r="0" b="1905"/>
                    <wp:docPr id="2" name="Obraz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logo_US_kolor.pn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828055" cy="36218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:rsidR="00035889" w:rsidRDefault="00035889" w:rsidP="00F069F1">
              <w:pPr>
                <w:pStyle w:val="Stopka"/>
                <w:rPr>
                  <w:rFonts w:cstheme="minorHAnsi"/>
                  <w:color w:val="404040" w:themeColor="text1" w:themeTint="BF"/>
                  <w:sz w:val="18"/>
                  <w:szCs w:val="18"/>
                </w:rPr>
              </w:pPr>
            </w:p>
            <w:p w:rsidR="00035889" w:rsidRPr="004D16F1" w:rsidRDefault="00035889" w:rsidP="00F069F1">
              <w:pPr>
                <w:pStyle w:val="Stopka"/>
                <w:rPr>
                  <w:color w:val="404040" w:themeColor="text1" w:themeTint="BF"/>
                  <w:sz w:val="18"/>
                  <w:szCs w:val="18"/>
                </w:rPr>
              </w:pPr>
            </w:p>
          </w:tc>
        </w:tr>
      </w:tbl>
      <w:p w:rsidR="000543CB" w:rsidRDefault="0045470B">
        <w:pPr>
          <w:pStyle w:val="Stopka"/>
          <w:jc w:val="center"/>
        </w:pPr>
        <w:r>
          <w:fldChar w:fldCharType="begin"/>
        </w:r>
        <w:r w:rsidR="000543CB">
          <w:instrText>PAGE   \* MERGEFORMAT</w:instrText>
        </w:r>
        <w:r>
          <w:fldChar w:fldCharType="separate"/>
        </w:r>
        <w:r w:rsidR="0001293B">
          <w:rPr>
            <w:noProof/>
          </w:rPr>
          <w:t>1</w:t>
        </w:r>
        <w:r>
          <w:fldChar w:fldCharType="end"/>
        </w:r>
      </w:p>
    </w:sdtContent>
  </w:sdt>
  <w:p w:rsidR="000543CB" w:rsidRPr="00C120FC" w:rsidRDefault="000543CB" w:rsidP="00C120F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89" w:rsidRDefault="000358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D5" w:rsidRDefault="00D24FD5" w:rsidP="00B30247">
      <w:pPr>
        <w:spacing w:after="0" w:line="240" w:lineRule="auto"/>
      </w:pPr>
      <w:r>
        <w:separator/>
      </w:r>
    </w:p>
  </w:footnote>
  <w:footnote w:type="continuationSeparator" w:id="0">
    <w:p w:rsidR="00D24FD5" w:rsidRDefault="00D24FD5" w:rsidP="00B30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89" w:rsidRDefault="000358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3CB" w:rsidRDefault="00035889" w:rsidP="00473ABC">
    <w:pPr>
      <w:pStyle w:val="Nagwek"/>
      <w:tabs>
        <w:tab w:val="clear" w:pos="4536"/>
        <w:tab w:val="clear" w:pos="9072"/>
        <w:tab w:val="left" w:pos="3300"/>
      </w:tabs>
    </w:pPr>
    <w:r w:rsidRPr="00035889">
      <w:rPr>
        <w:noProof/>
        <w:lang w:eastAsia="pl-PL"/>
      </w:rPr>
      <w:drawing>
        <wp:inline distT="0" distB="0" distL="0" distR="0" wp14:anchorId="124B4376" wp14:editId="6C67CDF2">
          <wp:extent cx="5759450" cy="780157"/>
          <wp:effectExtent l="1905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801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35889" w:rsidRPr="00D6427D" w:rsidRDefault="00035889" w:rsidP="00035889">
    <w:pPr>
      <w:pStyle w:val="Nagwek"/>
      <w:tabs>
        <w:tab w:val="clear" w:pos="4536"/>
        <w:tab w:val="clear" w:pos="9072"/>
        <w:tab w:val="left" w:pos="3300"/>
      </w:tabs>
      <w:jc w:val="center"/>
    </w:pPr>
    <w:r w:rsidRPr="0075030C">
      <w:rPr>
        <w:i/>
      </w:rPr>
      <w:t xml:space="preserve">Projekt </w:t>
    </w:r>
    <w:r>
      <w:rPr>
        <w:i/>
      </w:rPr>
      <w:t xml:space="preserve">pt. </w:t>
    </w:r>
    <w:r w:rsidRPr="0075030C">
      <w:rPr>
        <w:rFonts w:cstheme="minorHAnsi"/>
        <w:b/>
        <w:i/>
      </w:rPr>
      <w:t>„</w:t>
    </w:r>
    <w:r>
      <w:rPr>
        <w:rFonts w:cstheme="minorHAnsi"/>
        <w:b/>
        <w:i/>
      </w:rPr>
      <w:t>DUO – Uniwersytet Śląski uczelnią dostępną, uniwersalną i otwartą</w:t>
    </w:r>
    <w:r w:rsidRPr="0075030C">
      <w:rPr>
        <w:rFonts w:cstheme="minorHAnsi"/>
        <w:b/>
        <w:i/>
      </w:rPr>
      <w:t>”</w:t>
    </w:r>
  </w:p>
  <w:p w:rsidR="000543CB" w:rsidRPr="00ED7DF0" w:rsidRDefault="0001293B" w:rsidP="00F13C27">
    <w:pPr>
      <w:pStyle w:val="Nagwek"/>
      <w:jc w:val="center"/>
    </w:pPr>
    <w:r>
      <w:rPr>
        <w:i/>
      </w:rPr>
      <w:pict>
        <v:rect id="_x0000_i1025" style="width:453.5pt;height:1pt" o:hralign="center" o:hrstd="t" o:hr="t" fillcolor="#aca899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889" w:rsidRDefault="000358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A73EA6"/>
    <w:multiLevelType w:val="hybridMultilevel"/>
    <w:tmpl w:val="620E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87FE6"/>
    <w:multiLevelType w:val="hybridMultilevel"/>
    <w:tmpl w:val="F4863D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785D91"/>
    <w:multiLevelType w:val="hybridMultilevel"/>
    <w:tmpl w:val="C1A2E7FC"/>
    <w:lvl w:ilvl="0" w:tplc="0FFA59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C6C0F"/>
    <w:multiLevelType w:val="hybridMultilevel"/>
    <w:tmpl w:val="913AC8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E07FEA"/>
    <w:multiLevelType w:val="hybridMultilevel"/>
    <w:tmpl w:val="84B4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5C"/>
    <w:rsid w:val="000049C1"/>
    <w:rsid w:val="0001293B"/>
    <w:rsid w:val="000178F5"/>
    <w:rsid w:val="00031768"/>
    <w:rsid w:val="00035889"/>
    <w:rsid w:val="000506DF"/>
    <w:rsid w:val="000543CB"/>
    <w:rsid w:val="000B0B32"/>
    <w:rsid w:val="000E006F"/>
    <w:rsid w:val="0010113C"/>
    <w:rsid w:val="00130A27"/>
    <w:rsid w:val="001473E4"/>
    <w:rsid w:val="0016433D"/>
    <w:rsid w:val="00166556"/>
    <w:rsid w:val="00193037"/>
    <w:rsid w:val="001B4ADD"/>
    <w:rsid w:val="001C0030"/>
    <w:rsid w:val="001F6BBF"/>
    <w:rsid w:val="00285B69"/>
    <w:rsid w:val="002F0EFE"/>
    <w:rsid w:val="00334D7C"/>
    <w:rsid w:val="003656CF"/>
    <w:rsid w:val="003829BD"/>
    <w:rsid w:val="003A6C25"/>
    <w:rsid w:val="003C6E86"/>
    <w:rsid w:val="003E4614"/>
    <w:rsid w:val="004454C2"/>
    <w:rsid w:val="0045470B"/>
    <w:rsid w:val="00473ABC"/>
    <w:rsid w:val="00484202"/>
    <w:rsid w:val="004C3C5C"/>
    <w:rsid w:val="004C400F"/>
    <w:rsid w:val="004C5D91"/>
    <w:rsid w:val="004D3B2F"/>
    <w:rsid w:val="004F4522"/>
    <w:rsid w:val="00507937"/>
    <w:rsid w:val="0051312B"/>
    <w:rsid w:val="00540B02"/>
    <w:rsid w:val="00565D75"/>
    <w:rsid w:val="005A3375"/>
    <w:rsid w:val="005A5028"/>
    <w:rsid w:val="005A6567"/>
    <w:rsid w:val="005D07F1"/>
    <w:rsid w:val="00611071"/>
    <w:rsid w:val="006371F8"/>
    <w:rsid w:val="00640A84"/>
    <w:rsid w:val="00681AAE"/>
    <w:rsid w:val="00695E66"/>
    <w:rsid w:val="00696578"/>
    <w:rsid w:val="006B313C"/>
    <w:rsid w:val="006B3EC6"/>
    <w:rsid w:val="006C3CE4"/>
    <w:rsid w:val="006C4785"/>
    <w:rsid w:val="006D0578"/>
    <w:rsid w:val="006E70F7"/>
    <w:rsid w:val="00702CDB"/>
    <w:rsid w:val="00730A76"/>
    <w:rsid w:val="00750D53"/>
    <w:rsid w:val="007819FF"/>
    <w:rsid w:val="0078679D"/>
    <w:rsid w:val="00795254"/>
    <w:rsid w:val="007B3734"/>
    <w:rsid w:val="007D1DB2"/>
    <w:rsid w:val="00811829"/>
    <w:rsid w:val="008600E2"/>
    <w:rsid w:val="00870A01"/>
    <w:rsid w:val="00877302"/>
    <w:rsid w:val="008A2E50"/>
    <w:rsid w:val="008F2D81"/>
    <w:rsid w:val="00911611"/>
    <w:rsid w:val="00932A87"/>
    <w:rsid w:val="00966507"/>
    <w:rsid w:val="009C2270"/>
    <w:rsid w:val="00A048DF"/>
    <w:rsid w:val="00A04F3B"/>
    <w:rsid w:val="00A11C1D"/>
    <w:rsid w:val="00A22B64"/>
    <w:rsid w:val="00A50E78"/>
    <w:rsid w:val="00A95A29"/>
    <w:rsid w:val="00A97BEE"/>
    <w:rsid w:val="00AB4AAE"/>
    <w:rsid w:val="00AB4F30"/>
    <w:rsid w:val="00AC1658"/>
    <w:rsid w:val="00AF1B83"/>
    <w:rsid w:val="00B0259E"/>
    <w:rsid w:val="00B25D54"/>
    <w:rsid w:val="00B30247"/>
    <w:rsid w:val="00BB083C"/>
    <w:rsid w:val="00BB77A0"/>
    <w:rsid w:val="00BC5109"/>
    <w:rsid w:val="00BC73DF"/>
    <w:rsid w:val="00BE0C35"/>
    <w:rsid w:val="00BE12CF"/>
    <w:rsid w:val="00C120FC"/>
    <w:rsid w:val="00C5034D"/>
    <w:rsid w:val="00C55458"/>
    <w:rsid w:val="00C567CC"/>
    <w:rsid w:val="00C573D9"/>
    <w:rsid w:val="00C967AD"/>
    <w:rsid w:val="00D24FD5"/>
    <w:rsid w:val="00D4222D"/>
    <w:rsid w:val="00D5117D"/>
    <w:rsid w:val="00D648CE"/>
    <w:rsid w:val="00D668F6"/>
    <w:rsid w:val="00D8332C"/>
    <w:rsid w:val="00D90189"/>
    <w:rsid w:val="00DC0A5B"/>
    <w:rsid w:val="00DF2B61"/>
    <w:rsid w:val="00E34CD7"/>
    <w:rsid w:val="00E56F64"/>
    <w:rsid w:val="00E60EE7"/>
    <w:rsid w:val="00E957E6"/>
    <w:rsid w:val="00EC4BB9"/>
    <w:rsid w:val="00ED7DF0"/>
    <w:rsid w:val="00EE5DF4"/>
    <w:rsid w:val="00F13C27"/>
    <w:rsid w:val="00F163B0"/>
    <w:rsid w:val="00F17EFF"/>
    <w:rsid w:val="00F42DD2"/>
    <w:rsid w:val="00F44036"/>
    <w:rsid w:val="00FE179E"/>
    <w:rsid w:val="00FE2559"/>
    <w:rsid w:val="00FE355A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rsid w:val="005A6567"/>
    <w:rPr>
      <w:color w:val="0000FF"/>
      <w:u w:val="single"/>
    </w:rPr>
  </w:style>
  <w:style w:type="table" w:styleId="Tabela-Siatka">
    <w:name w:val="Table Grid"/>
    <w:basedOn w:val="Standardowy"/>
    <w:uiPriority w:val="59"/>
    <w:rsid w:val="0016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65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5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65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655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96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7A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13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1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1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13C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31768"/>
    <w:rPr>
      <w:i/>
      <w:iCs/>
    </w:rPr>
  </w:style>
  <w:style w:type="character" w:styleId="Pogrubienie">
    <w:name w:val="Strong"/>
    <w:basedOn w:val="Domylnaczcionkaakapitu"/>
    <w:uiPriority w:val="22"/>
    <w:qFormat/>
    <w:rsid w:val="00031768"/>
    <w:rPr>
      <w:b/>
      <w:bCs/>
    </w:rPr>
  </w:style>
  <w:style w:type="paragraph" w:customStyle="1" w:styleId="Default">
    <w:name w:val="Default"/>
    <w:rsid w:val="004C4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6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rsid w:val="005A6567"/>
    <w:rPr>
      <w:color w:val="0000FF"/>
      <w:u w:val="single"/>
    </w:rPr>
  </w:style>
  <w:style w:type="table" w:styleId="Tabela-Siatka">
    <w:name w:val="Table Grid"/>
    <w:basedOn w:val="Standardowy"/>
    <w:uiPriority w:val="59"/>
    <w:rsid w:val="0016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655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5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65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6556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967A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967A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113C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011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011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11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113C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031768"/>
    <w:rPr>
      <w:i/>
      <w:iCs/>
    </w:rPr>
  </w:style>
  <w:style w:type="character" w:styleId="Pogrubienie">
    <w:name w:val="Strong"/>
    <w:basedOn w:val="Domylnaczcionkaakapitu"/>
    <w:uiPriority w:val="22"/>
    <w:qFormat/>
    <w:rsid w:val="00031768"/>
    <w:rPr>
      <w:b/>
      <w:bCs/>
    </w:rPr>
  </w:style>
  <w:style w:type="paragraph" w:customStyle="1" w:styleId="Default">
    <w:name w:val="Default"/>
    <w:rsid w:val="004C40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18BDF-717D-482A-82F8-289AB1CBA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Magdalena Lier</cp:lastModifiedBy>
  <cp:revision>3</cp:revision>
  <cp:lastPrinted>2018-03-01T13:24:00Z</cp:lastPrinted>
  <dcterms:created xsi:type="dcterms:W3CDTF">2022-05-25T12:54:00Z</dcterms:created>
  <dcterms:modified xsi:type="dcterms:W3CDTF">2022-05-25T13:01:00Z</dcterms:modified>
</cp:coreProperties>
</file>