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F6F17" w:rsidR="00BF6F17" w:rsidP="00BF6F17" w:rsidRDefault="00BF6F17" w14:paraId="5D1796B1" w14:textId="77777777">
      <w:pPr>
        <w:spacing w:line="360" w:lineRule="auto"/>
        <w:jc w:val="center"/>
        <w:rPr>
          <w:rFonts w:ascii="PT Sans" w:hAnsi="PT Sans"/>
          <w:sz w:val="28"/>
          <w:szCs w:val="28"/>
          <w:lang w:val="pl-PL"/>
        </w:rPr>
      </w:pPr>
      <w:r w:rsidRPr="00BF6F17">
        <w:rPr>
          <w:rFonts w:ascii="PT Sans" w:hAnsi="PT Sans"/>
          <w:b/>
          <w:sz w:val="28"/>
          <w:szCs w:val="28"/>
          <w:lang w:val="pl-PL"/>
        </w:rPr>
        <w:t>Harmonogram Form Wsparcia</w:t>
      </w:r>
    </w:p>
    <w:tbl>
      <w:tblPr>
        <w:tblpPr w:leftFromText="141" w:rightFromText="141" w:vertAnchor="text" w:horzAnchor="margin" w:tblpXSpec="center" w:tblpY="-34"/>
        <w:tblW w:w="15712" w:type="dxa"/>
        <w:tblCellMar>
          <w:top w:w="39" w:type="dxa"/>
          <w:left w:w="32" w:type="dxa"/>
          <w:right w:w="64" w:type="dxa"/>
        </w:tblCellMar>
        <w:tblLook w:val="04A0" w:firstRow="1" w:lastRow="0" w:firstColumn="1" w:lastColumn="0" w:noHBand="0" w:noVBand="1"/>
        <w:tblCaption w:val="Harmonogram Form Wsparcia"/>
      </w:tblPr>
      <w:tblGrid>
        <w:gridCol w:w="536"/>
        <w:gridCol w:w="1383"/>
        <w:gridCol w:w="2068"/>
        <w:gridCol w:w="2200"/>
        <w:gridCol w:w="934"/>
        <w:gridCol w:w="933"/>
        <w:gridCol w:w="1981"/>
        <w:gridCol w:w="1258"/>
        <w:gridCol w:w="1836"/>
        <w:gridCol w:w="2583"/>
      </w:tblGrid>
      <w:tr w:rsidRPr="00924629" w:rsidR="00AB0F3F" w:rsidTr="68110A9A" w14:paraId="019294AB" w14:textId="77777777">
        <w:trPr>
          <w:trHeight w:val="264"/>
          <w:tblHeader/>
        </w:trPr>
        <w:tc>
          <w:tcPr>
            <w:tcW w:w="15712" w:type="dxa"/>
            <w:gridSpan w:val="10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/>
          </w:tcPr>
          <w:p w:rsidRPr="00BF6F17" w:rsidR="00AB0F3F" w:rsidP="00AB0F3F" w:rsidRDefault="00AB0F3F" w14:paraId="52DF38F1" w14:textId="77777777">
            <w:pPr>
              <w:spacing w:line="360" w:lineRule="auto"/>
              <w:rPr>
                <w:rFonts w:ascii="PT Sans" w:hAnsi="PT Sans"/>
                <w:b/>
                <w:bCs/>
                <w:sz w:val="24"/>
                <w:szCs w:val="24"/>
                <w:lang w:val="pl-PL"/>
              </w:rPr>
            </w:pPr>
            <w:r w:rsidRPr="00BF6F17">
              <w:rPr>
                <w:rFonts w:ascii="PT Sans" w:hAnsi="PT Sans"/>
                <w:b/>
                <w:bCs/>
                <w:sz w:val="24"/>
                <w:szCs w:val="24"/>
                <w:lang w:val="pl-PL"/>
              </w:rPr>
              <w:t>Nr projektu:</w:t>
            </w:r>
            <w:r>
              <w:rPr>
                <w:rFonts w:ascii="PT Sans" w:hAnsi="PT Sans"/>
                <w:b/>
                <w:bCs/>
                <w:sz w:val="24"/>
                <w:szCs w:val="24"/>
                <w:lang w:val="pl-PL"/>
              </w:rPr>
              <w:t xml:space="preserve"> </w:t>
            </w:r>
            <w:r w:rsidRPr="00164B00">
              <w:rPr>
                <w:lang w:val="pl-PL"/>
              </w:rPr>
              <w:t xml:space="preserve"> </w:t>
            </w:r>
            <w:r w:rsidRPr="002148D0">
              <w:rPr>
                <w:rFonts w:ascii="PT Sans" w:hAnsi="PT Sans"/>
                <w:b/>
                <w:bCs/>
                <w:sz w:val="24"/>
                <w:szCs w:val="24"/>
                <w:lang w:val="pl-PL"/>
              </w:rPr>
              <w:t>FERS.03.01-IP.08-0140/24</w:t>
            </w:r>
          </w:p>
          <w:p w:rsidRPr="00BF6F17" w:rsidR="00AB0F3F" w:rsidP="00AB0F3F" w:rsidRDefault="00AB0F3F" w14:paraId="4BB889FD" w14:textId="1A629447">
            <w:pPr>
              <w:spacing w:line="360" w:lineRule="auto"/>
              <w:rPr>
                <w:rFonts w:ascii="PT Sans" w:hAnsi="PT Sans"/>
                <w:b/>
                <w:bCs/>
                <w:sz w:val="24"/>
                <w:szCs w:val="24"/>
                <w:lang w:val="pl-PL"/>
              </w:rPr>
            </w:pPr>
            <w:r w:rsidRPr="00BF6F17">
              <w:rPr>
                <w:rFonts w:ascii="PT Sans" w:hAnsi="PT Sans"/>
                <w:b/>
                <w:bCs/>
                <w:sz w:val="24"/>
                <w:szCs w:val="24"/>
                <w:lang w:val="pl-PL"/>
              </w:rPr>
              <w:t xml:space="preserve">Tytuł projektu: </w:t>
            </w:r>
            <w:r>
              <w:rPr>
                <w:rFonts w:ascii="PT Sans" w:hAnsi="PT Sans"/>
                <w:b/>
                <w:bCs/>
                <w:sz w:val="24"/>
                <w:szCs w:val="24"/>
                <w:lang w:val="pl-PL"/>
              </w:rPr>
              <w:t>„</w:t>
            </w:r>
            <w:r w:rsidRPr="00164B00">
              <w:rPr>
                <w:lang w:val="pl-PL"/>
              </w:rPr>
              <w:t xml:space="preserve"> </w:t>
            </w:r>
            <w:r w:rsidRPr="002148D0">
              <w:rPr>
                <w:rFonts w:ascii="PT Sans" w:hAnsi="PT Sans"/>
                <w:b/>
                <w:bCs/>
                <w:sz w:val="24"/>
                <w:szCs w:val="24"/>
                <w:lang w:val="pl-PL"/>
              </w:rPr>
              <w:t>Uniwersytet Śląski wspólnotą dostępną, uniwersalną i otwartą – DUO II</w:t>
            </w:r>
            <w:r>
              <w:rPr>
                <w:rFonts w:ascii="PT Sans" w:hAnsi="PT Sans"/>
                <w:b/>
                <w:bCs/>
                <w:sz w:val="24"/>
                <w:szCs w:val="24"/>
                <w:lang w:val="pl-PL"/>
              </w:rPr>
              <w:t>”</w:t>
            </w:r>
          </w:p>
        </w:tc>
      </w:tr>
      <w:tr w:rsidRPr="00924629" w:rsidR="0030130D" w:rsidTr="68110A9A" w14:paraId="15D0D71D" w14:textId="77777777">
        <w:trPr>
          <w:trHeight w:val="264"/>
        </w:trPr>
        <w:tc>
          <w:tcPr>
            <w:tcW w:w="536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E599" w:themeFill="accent4" w:themeFillTint="66"/>
            <w:tcMar/>
            <w:vAlign w:val="center"/>
          </w:tcPr>
          <w:p w:rsidRPr="00BF6F17" w:rsidR="00AB0F3F" w:rsidP="00AB0F3F" w:rsidRDefault="00AB0F3F" w14:paraId="6F5E0ADB" w14:textId="77777777">
            <w:pPr>
              <w:spacing w:line="360" w:lineRule="auto"/>
              <w:rPr>
                <w:rFonts w:ascii="PT Sans" w:hAnsi="PT Sans"/>
                <w:b/>
                <w:bCs/>
                <w:lang w:val="pl-PL"/>
              </w:rPr>
            </w:pPr>
            <w:r w:rsidRPr="00BF6F17">
              <w:rPr>
                <w:rFonts w:ascii="PT Sans" w:hAnsi="PT Sans"/>
                <w:b/>
                <w:bCs/>
                <w:lang w:val="pl-PL"/>
              </w:rPr>
              <w:t>Lp.</w:t>
            </w:r>
          </w:p>
        </w:tc>
        <w:tc>
          <w:tcPr>
            <w:tcW w:w="1383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E599" w:themeFill="accent4" w:themeFillTint="66"/>
            <w:tcMar/>
            <w:vAlign w:val="center"/>
          </w:tcPr>
          <w:p w:rsidRPr="00BF6F17" w:rsidR="00AB0F3F" w:rsidP="00AB0F3F" w:rsidRDefault="00AB0F3F" w14:paraId="05D3703F" w14:textId="4B5E6EDE">
            <w:pPr>
              <w:spacing w:line="360" w:lineRule="auto"/>
              <w:rPr>
                <w:rFonts w:ascii="PT Sans" w:hAnsi="PT Sans"/>
                <w:b/>
                <w:bCs/>
                <w:lang w:val="pl-PL"/>
              </w:rPr>
            </w:pPr>
            <w:r w:rsidRPr="00BF6F17">
              <w:rPr>
                <w:rFonts w:ascii="PT Sans" w:hAnsi="PT Sans"/>
                <w:b/>
                <w:bCs/>
                <w:lang w:val="pl-PL"/>
              </w:rPr>
              <w:t>Data</w:t>
            </w:r>
            <w:r>
              <w:rPr>
                <w:rFonts w:ascii="PT Sans" w:hAnsi="PT Sans"/>
                <w:b/>
                <w:bCs/>
                <w:lang w:val="pl-PL"/>
              </w:rPr>
              <w:t xml:space="preserve"> realizacji formy wsparcia</w:t>
            </w:r>
          </w:p>
        </w:tc>
        <w:tc>
          <w:tcPr>
            <w:tcW w:w="2068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E599" w:themeFill="accent4" w:themeFillTint="66"/>
            <w:tcMar/>
            <w:vAlign w:val="center"/>
          </w:tcPr>
          <w:p w:rsidRPr="00BF6F17" w:rsidR="00AB0F3F" w:rsidP="00AB0F3F" w:rsidRDefault="00AB0F3F" w14:paraId="1B85C322" w14:textId="3464D7E9">
            <w:pPr>
              <w:spacing w:line="360" w:lineRule="auto"/>
              <w:rPr>
                <w:rFonts w:ascii="PT Sans" w:hAnsi="PT Sans"/>
                <w:b/>
                <w:bCs/>
                <w:lang w:val="pl-PL"/>
              </w:rPr>
            </w:pPr>
            <w:r w:rsidRPr="00BF6F17">
              <w:rPr>
                <w:rFonts w:ascii="PT Sans" w:hAnsi="PT Sans"/>
                <w:b/>
                <w:bCs/>
                <w:lang w:val="pl-PL"/>
              </w:rPr>
              <w:t>Tytuł</w:t>
            </w:r>
            <w:r w:rsidRPr="002148D0">
              <w:rPr>
                <w:rFonts w:ascii="PT Sans" w:hAnsi="PT Sans"/>
                <w:b/>
                <w:bCs/>
                <w:lang w:val="pl-PL"/>
              </w:rPr>
              <w:t>/</w:t>
            </w:r>
            <w:r w:rsidRPr="00BF6F17">
              <w:rPr>
                <w:rFonts w:ascii="PT Sans" w:hAnsi="PT Sans"/>
                <w:b/>
                <w:bCs/>
                <w:lang w:val="pl-PL"/>
              </w:rPr>
              <w:t>rodzaj realizowanego wsparcia</w:t>
            </w:r>
          </w:p>
        </w:tc>
        <w:tc>
          <w:tcPr>
            <w:tcW w:w="2200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E599" w:themeFill="accent4" w:themeFillTint="66"/>
            <w:tcMar/>
            <w:vAlign w:val="center"/>
          </w:tcPr>
          <w:p w:rsidRPr="00BF6F17" w:rsidR="00AB0F3F" w:rsidP="00AB0F3F" w:rsidRDefault="00AB0F3F" w14:paraId="759BA333" w14:textId="77777777">
            <w:pPr>
              <w:spacing w:line="360" w:lineRule="auto"/>
              <w:rPr>
                <w:rFonts w:ascii="PT Sans" w:hAnsi="PT Sans"/>
                <w:b/>
                <w:bCs/>
                <w:lang w:val="pl-PL"/>
              </w:rPr>
            </w:pPr>
            <w:r w:rsidRPr="00BF6F17">
              <w:rPr>
                <w:rFonts w:ascii="PT Sans" w:hAnsi="PT Sans"/>
                <w:b/>
                <w:bCs/>
                <w:lang w:val="pl-PL"/>
              </w:rPr>
              <w:t>Miejsce (dokładny</w:t>
            </w:r>
          </w:p>
          <w:p w:rsidRPr="00BF6F17" w:rsidR="00AB0F3F" w:rsidP="00AB0F3F" w:rsidRDefault="00AB0F3F" w14:paraId="6ED0D00A" w14:textId="57F31779">
            <w:pPr>
              <w:spacing w:line="360" w:lineRule="auto"/>
              <w:rPr>
                <w:rFonts w:ascii="PT Sans" w:hAnsi="PT Sans"/>
                <w:b/>
                <w:bCs/>
                <w:lang w:val="pl-PL"/>
              </w:rPr>
            </w:pPr>
            <w:r w:rsidRPr="00BF6F17">
              <w:rPr>
                <w:rFonts w:ascii="PT Sans" w:hAnsi="PT Sans"/>
                <w:b/>
                <w:bCs/>
                <w:lang w:val="pl-PL"/>
              </w:rPr>
              <w:t xml:space="preserve">adres/nr </w:t>
            </w:r>
            <w:r w:rsidRPr="002148D0">
              <w:rPr>
                <w:rFonts w:ascii="PT Sans" w:hAnsi="PT Sans"/>
                <w:b/>
                <w:bCs/>
                <w:lang w:val="pl-PL"/>
              </w:rPr>
              <w:t>s</w:t>
            </w:r>
            <w:r w:rsidRPr="00BF6F17">
              <w:rPr>
                <w:rFonts w:ascii="PT Sans" w:hAnsi="PT Sans"/>
                <w:b/>
                <w:bCs/>
                <w:lang w:val="pl-PL"/>
              </w:rPr>
              <w:t>ali</w:t>
            </w:r>
            <w:r w:rsidRPr="002148D0">
              <w:rPr>
                <w:rFonts w:ascii="PT Sans" w:hAnsi="PT Sans"/>
                <w:b/>
                <w:bCs/>
                <w:lang w:val="pl-PL"/>
              </w:rPr>
              <w:t xml:space="preserve"> </w:t>
            </w:r>
            <w:r w:rsidRPr="002148D0">
              <w:rPr>
                <w:rFonts w:ascii="PT Sans" w:hAnsi="PT Sans"/>
                <w:b/>
                <w:bCs/>
                <w:lang w:val="pl-PL"/>
              </w:rPr>
              <w:br/>
            </w:r>
            <w:r w:rsidRPr="002148D0">
              <w:rPr>
                <w:rFonts w:ascii="PT Sans" w:hAnsi="PT Sans"/>
                <w:b/>
                <w:bCs/>
                <w:lang w:val="pl-PL"/>
              </w:rPr>
              <w:t xml:space="preserve">+ </w:t>
            </w:r>
            <w:r w:rsidRPr="00BF6F17">
              <w:rPr>
                <w:rFonts w:ascii="PT Sans" w:hAnsi="PT Sans"/>
                <w:b/>
                <w:bCs/>
                <w:lang w:val="pl-PL"/>
              </w:rPr>
              <w:t>nazwa firmy</w:t>
            </w:r>
            <w:r w:rsidRPr="002148D0">
              <w:rPr>
                <w:rFonts w:ascii="PT Sans" w:hAnsi="PT Sans"/>
                <w:b/>
                <w:bCs/>
                <w:lang w:val="pl-PL"/>
              </w:rPr>
              <w:t xml:space="preserve"> dla realizatorów zewn.</w:t>
            </w:r>
            <w:r w:rsidRPr="00BF6F17">
              <w:rPr>
                <w:rFonts w:ascii="PT Sans" w:hAnsi="PT Sans"/>
                <w:b/>
                <w:bCs/>
                <w:lang w:val="pl-PL"/>
              </w:rPr>
              <w:t>)</w:t>
            </w:r>
          </w:p>
        </w:tc>
        <w:tc>
          <w:tcPr>
            <w:tcW w:w="1867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E599" w:themeFill="accent4" w:themeFillTint="66"/>
            <w:tcMar/>
            <w:vAlign w:val="center"/>
          </w:tcPr>
          <w:p w:rsidRPr="00BF6F17" w:rsidR="00AB0F3F" w:rsidP="00AB0F3F" w:rsidRDefault="00AB0F3F" w14:paraId="5BC9FADB" w14:textId="77777777">
            <w:pPr>
              <w:spacing w:line="360" w:lineRule="auto"/>
              <w:rPr>
                <w:rFonts w:ascii="PT Sans" w:hAnsi="PT Sans"/>
                <w:b/>
                <w:bCs/>
                <w:lang w:val="pl-PL"/>
              </w:rPr>
            </w:pPr>
            <w:r w:rsidRPr="00BF6F17">
              <w:rPr>
                <w:rFonts w:ascii="PT Sans" w:hAnsi="PT Sans"/>
                <w:b/>
                <w:bCs/>
                <w:lang w:val="pl-PL"/>
              </w:rPr>
              <w:t>Godzina</w:t>
            </w:r>
          </w:p>
        </w:tc>
        <w:tc>
          <w:tcPr>
            <w:tcW w:w="1981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4" w:space="0"/>
            </w:tcBorders>
            <w:shd w:val="clear" w:color="auto" w:fill="FFE599" w:themeFill="accent4" w:themeFillTint="66"/>
            <w:tcMar/>
            <w:vAlign w:val="center"/>
          </w:tcPr>
          <w:p w:rsidRPr="00BF6F17" w:rsidR="00AB0F3F" w:rsidP="00AB0F3F" w:rsidRDefault="00AB0F3F" w14:paraId="6EA97AB3" w14:textId="77777777">
            <w:pPr>
              <w:spacing w:line="360" w:lineRule="auto"/>
              <w:rPr>
                <w:rFonts w:ascii="PT Sans" w:hAnsi="PT Sans"/>
                <w:b/>
                <w:bCs/>
                <w:lang w:val="pl-PL"/>
              </w:rPr>
            </w:pPr>
            <w:r w:rsidRPr="00BF6F17">
              <w:rPr>
                <w:rFonts w:ascii="PT Sans" w:hAnsi="PT Sans"/>
                <w:b/>
                <w:bCs/>
                <w:lang w:val="pl-PL"/>
              </w:rPr>
              <w:t>Prowadzący zajęcia</w:t>
            </w:r>
          </w:p>
        </w:tc>
        <w:tc>
          <w:tcPr>
            <w:tcW w:w="1258" w:type="dxa"/>
            <w:vMerge w:val="restart"/>
            <w:tcBorders>
              <w:top w:val="single" w:color="000000" w:themeColor="text1" w:sz="6" w:space="0"/>
              <w:left w:val="single" w:color="auto" w:sz="4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E599" w:themeFill="accent4" w:themeFillTint="66"/>
            <w:tcMar/>
            <w:vAlign w:val="center"/>
          </w:tcPr>
          <w:p w:rsidRPr="00BF6F17" w:rsidR="00AB0F3F" w:rsidP="00AB0F3F" w:rsidRDefault="00AB0F3F" w14:paraId="1DFA33EE" w14:textId="70D2AAFD">
            <w:pPr>
              <w:spacing w:line="360" w:lineRule="auto"/>
              <w:rPr>
                <w:rFonts w:ascii="PT Sans" w:hAnsi="PT Sans"/>
                <w:b/>
                <w:bCs/>
                <w:lang w:val="pl-PL"/>
              </w:rPr>
            </w:pPr>
            <w:r w:rsidRPr="00BF6F17">
              <w:rPr>
                <w:rFonts w:ascii="PT Sans" w:hAnsi="PT Sans"/>
                <w:b/>
                <w:bCs/>
                <w:lang w:val="pl-PL"/>
              </w:rPr>
              <w:t>Liczba uczestników</w:t>
            </w:r>
          </w:p>
        </w:tc>
        <w:tc>
          <w:tcPr>
            <w:tcW w:w="1836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E599" w:themeFill="accent4" w:themeFillTint="66"/>
            <w:tcMar/>
            <w:vAlign w:val="center"/>
          </w:tcPr>
          <w:p w:rsidRPr="00BF6F17" w:rsidR="00AB0F3F" w:rsidP="00AB0F3F" w:rsidRDefault="00AB0F3F" w14:paraId="76D50861" w14:textId="14EC493C">
            <w:pPr>
              <w:spacing w:line="360" w:lineRule="auto"/>
              <w:rPr>
                <w:rFonts w:ascii="PT Sans" w:hAnsi="PT Sans"/>
                <w:b/>
                <w:bCs/>
                <w:lang w:val="pl-PL"/>
              </w:rPr>
            </w:pPr>
            <w:r>
              <w:rPr>
                <w:rFonts w:ascii="PT Sans" w:hAnsi="PT Sans"/>
                <w:b/>
                <w:bCs/>
                <w:lang w:val="pl-PL"/>
              </w:rPr>
              <w:t>Typ formy wsparcia (stacjonarna/online)</w:t>
            </w:r>
          </w:p>
        </w:tc>
        <w:tc>
          <w:tcPr>
            <w:tcW w:w="2583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E599" w:themeFill="accent4" w:themeFillTint="66"/>
            <w:tcMar/>
            <w:vAlign w:val="center"/>
          </w:tcPr>
          <w:p w:rsidRPr="00BF6F17" w:rsidR="00AB0F3F" w:rsidP="00AB0F3F" w:rsidRDefault="00AB0F3F" w14:paraId="65AF6C0B" w14:textId="17308DF8">
            <w:pPr>
              <w:spacing w:line="360" w:lineRule="auto"/>
              <w:rPr>
                <w:rFonts w:ascii="PT Sans" w:hAnsi="PT Sans"/>
                <w:b/>
                <w:bCs/>
                <w:lang w:val="pl-PL"/>
              </w:rPr>
            </w:pPr>
            <w:r w:rsidRPr="00BF6F17">
              <w:rPr>
                <w:rFonts w:ascii="PT Sans" w:hAnsi="PT Sans"/>
                <w:b/>
                <w:bCs/>
                <w:lang w:val="pl-PL"/>
              </w:rPr>
              <w:t>Uwagi</w:t>
            </w:r>
            <w:r>
              <w:rPr>
                <w:rFonts w:ascii="PT Sans" w:hAnsi="PT Sans"/>
                <w:b/>
                <w:bCs/>
                <w:lang w:val="pl-PL"/>
              </w:rPr>
              <w:t xml:space="preserve"> (np. nr i nazwa zadania, typ formy wsparcia: szkolenie, warsztat, kurs)</w:t>
            </w:r>
          </w:p>
        </w:tc>
      </w:tr>
      <w:tr w:rsidRPr="00BF6F17" w:rsidR="0030130D" w:rsidTr="68110A9A" w14:paraId="2FA1E5B8" w14:textId="77777777">
        <w:trPr>
          <w:trHeight w:val="600"/>
        </w:trPr>
        <w:tc>
          <w:tcPr>
            <w:tcW w:w="536" w:type="dxa"/>
            <w:vMerge/>
            <w:tcBorders/>
            <w:tcMar/>
          </w:tcPr>
          <w:p w:rsidRPr="00BF6F17" w:rsidR="00AB0F3F" w:rsidP="00AB0F3F" w:rsidRDefault="00AB0F3F" w14:paraId="07D92358" w14:textId="77777777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1383" w:type="dxa"/>
            <w:vMerge/>
            <w:tcBorders/>
            <w:tcMar/>
          </w:tcPr>
          <w:p w:rsidRPr="00BF6F17" w:rsidR="00AB0F3F" w:rsidP="00AB0F3F" w:rsidRDefault="00AB0F3F" w14:paraId="302D961A" w14:textId="77777777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2068" w:type="dxa"/>
            <w:vMerge/>
            <w:tcBorders/>
            <w:tcMar/>
          </w:tcPr>
          <w:p w:rsidRPr="00BF6F17" w:rsidR="00AB0F3F" w:rsidP="00AB0F3F" w:rsidRDefault="00AB0F3F" w14:paraId="5FE42096" w14:textId="77777777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2200" w:type="dxa"/>
            <w:vMerge/>
            <w:tcBorders/>
            <w:tcMar/>
          </w:tcPr>
          <w:p w:rsidRPr="00BF6F17" w:rsidR="00AB0F3F" w:rsidP="00AB0F3F" w:rsidRDefault="00AB0F3F" w14:paraId="4DC2FCB9" w14:textId="77777777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93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E599" w:themeFill="accent4" w:themeFillTint="66"/>
            <w:tcMar/>
          </w:tcPr>
          <w:p w:rsidRPr="00BF6F17" w:rsidR="00AB0F3F" w:rsidP="00AB0F3F" w:rsidRDefault="00AB0F3F" w14:paraId="4C662411" w14:textId="77777777">
            <w:pPr>
              <w:spacing w:line="360" w:lineRule="auto"/>
              <w:rPr>
                <w:rFonts w:ascii="PT Sans" w:hAnsi="PT Sans"/>
                <w:b/>
                <w:bCs/>
                <w:lang w:val="pl-PL"/>
              </w:rPr>
            </w:pPr>
            <w:r w:rsidRPr="00BF6F17">
              <w:rPr>
                <w:rFonts w:ascii="PT Sans" w:hAnsi="PT Sans"/>
                <w:b/>
                <w:bCs/>
                <w:lang w:val="pl-PL"/>
              </w:rPr>
              <w:t>Od</w:t>
            </w:r>
          </w:p>
        </w:tc>
        <w:tc>
          <w:tcPr>
            <w:tcW w:w="93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E599" w:themeFill="accent4" w:themeFillTint="66"/>
            <w:tcMar/>
          </w:tcPr>
          <w:p w:rsidRPr="00BF6F17" w:rsidR="00AB0F3F" w:rsidP="00AB0F3F" w:rsidRDefault="00AB0F3F" w14:paraId="0582785F" w14:textId="77777777">
            <w:pPr>
              <w:spacing w:line="360" w:lineRule="auto"/>
              <w:rPr>
                <w:rFonts w:ascii="PT Sans" w:hAnsi="PT Sans"/>
                <w:b/>
                <w:bCs/>
                <w:lang w:val="pl-PL"/>
              </w:rPr>
            </w:pPr>
            <w:r w:rsidRPr="00BF6F17">
              <w:rPr>
                <w:rFonts w:ascii="PT Sans" w:hAnsi="PT Sans"/>
                <w:b/>
                <w:bCs/>
                <w:lang w:val="pl-PL"/>
              </w:rPr>
              <w:t>Do</w:t>
            </w:r>
          </w:p>
        </w:tc>
        <w:tc>
          <w:tcPr>
            <w:tcW w:w="1981" w:type="dxa"/>
            <w:vMerge/>
            <w:tcBorders/>
            <w:tcMar/>
          </w:tcPr>
          <w:p w:rsidRPr="00BF6F17" w:rsidR="00AB0F3F" w:rsidP="00AB0F3F" w:rsidRDefault="00AB0F3F" w14:paraId="79507FF8" w14:textId="77777777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1258" w:type="dxa"/>
            <w:vMerge/>
            <w:tcBorders/>
            <w:tcMar/>
          </w:tcPr>
          <w:p w:rsidRPr="00BF6F17" w:rsidR="00AB0F3F" w:rsidP="00AB0F3F" w:rsidRDefault="00AB0F3F" w14:paraId="3500219A" w14:textId="77777777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1836" w:type="dxa"/>
            <w:vMerge/>
            <w:tcBorders/>
            <w:tcMar/>
          </w:tcPr>
          <w:p w:rsidRPr="00BF6F17" w:rsidR="00AB0F3F" w:rsidP="00AB0F3F" w:rsidRDefault="00AB0F3F" w14:paraId="204A346C" w14:textId="51EABA76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2583" w:type="dxa"/>
            <w:vMerge/>
            <w:tcBorders/>
            <w:tcMar/>
          </w:tcPr>
          <w:p w:rsidRPr="00BF6F17" w:rsidR="00AB0F3F" w:rsidP="00AB0F3F" w:rsidRDefault="00AB0F3F" w14:paraId="59C9D94B" w14:textId="77777777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</w:tr>
      <w:tr w:rsidRPr="00924629" w:rsidR="0030130D" w:rsidTr="68110A9A" w14:paraId="6E7CA583" w14:textId="77777777">
        <w:trPr>
          <w:trHeight w:val="864"/>
        </w:trPr>
        <w:tc>
          <w:tcPr>
            <w:tcW w:w="536" w:type="dxa"/>
            <w:tcBorders>
              <w:top w:val="single" w:color="000000" w:themeColor="text1" w:sz="3" w:space="0"/>
              <w:left w:val="single" w:color="000000" w:themeColor="text1" w:sz="6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2D2E12" w:rsidR="00AB0F3F" w:rsidP="002D2E12" w:rsidRDefault="00AB0F3F" w14:paraId="5D60F490" w14:textId="5696304B">
            <w:pPr>
              <w:rPr>
                <w:rFonts w:ascii="PT Sans" w:hAnsi="PT Sans"/>
                <w:b w:val="1"/>
                <w:bCs w:val="1"/>
                <w:sz w:val="24"/>
                <w:szCs w:val="24"/>
              </w:rPr>
            </w:pPr>
            <w:r w:rsidRPr="68110A9A" w:rsidR="6DC04B21">
              <w:rPr>
                <w:rFonts w:ascii="PT Sans" w:hAnsi="PT Sans"/>
                <w:b w:val="1"/>
                <w:bCs w:val="1"/>
                <w:sz w:val="24"/>
                <w:szCs w:val="24"/>
              </w:rPr>
              <w:t>1.</w:t>
            </w:r>
            <w:r w:rsidRPr="68110A9A" w:rsidR="00AB0F3F">
              <w:rPr>
                <w:rFonts w:ascii="PT Sans" w:hAnsi="PT Sans"/>
                <w:b w:val="1"/>
                <w:bCs w:val="1"/>
                <w:sz w:val="24"/>
                <w:szCs w:val="24"/>
              </w:rPr>
              <w:t>.</w:t>
            </w:r>
          </w:p>
        </w:tc>
        <w:tc>
          <w:tcPr>
            <w:tcW w:w="138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AB0F3F" w:rsidP="00167467" w:rsidRDefault="0030130D" w14:paraId="6B9312C0" w14:textId="65573553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30130D">
              <w:rPr>
                <w:rFonts w:ascii="PT Sans" w:hAnsi="PT Sans"/>
                <w:sz w:val="24"/>
                <w:szCs w:val="24"/>
                <w:lang w:val="pl-PL"/>
              </w:rPr>
              <w:t>26.05.2025 – 2 grupy</w:t>
            </w:r>
          </w:p>
        </w:tc>
        <w:tc>
          <w:tcPr>
            <w:tcW w:w="2068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AB0F3F" w:rsidP="00167467" w:rsidRDefault="00167467" w14:paraId="044332CF" w14:textId="4D119D00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20AF0975" w:rsidR="1677402D">
              <w:rPr>
                <w:rFonts w:ascii="PT Sans" w:hAnsi="PT Sans"/>
                <w:sz w:val="24"/>
                <w:szCs w:val="24"/>
                <w:lang w:val="pl-PL"/>
              </w:rPr>
              <w:t>Szkolenie</w:t>
            </w:r>
            <w:r w:rsidRPr="20AF0975" w:rsidR="00167467">
              <w:rPr>
                <w:rFonts w:ascii="PT Sans" w:hAnsi="PT Sans"/>
                <w:sz w:val="24"/>
                <w:szCs w:val="24"/>
                <w:lang w:val="pl-PL"/>
              </w:rPr>
              <w:t xml:space="preserve"> z zasad stosowania języka prostego dla kadry administr</w:t>
            </w:r>
            <w:r w:rsidRPr="20AF0975" w:rsidR="00167467">
              <w:rPr>
                <w:rFonts w:ascii="PT Sans" w:hAnsi="PT Sans"/>
                <w:sz w:val="24"/>
                <w:szCs w:val="24"/>
                <w:lang w:val="pl-PL"/>
              </w:rPr>
              <w:t xml:space="preserve">acyjnej </w:t>
            </w:r>
          </w:p>
        </w:tc>
        <w:tc>
          <w:tcPr>
            <w:tcW w:w="2200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AB0F3F" w:rsidP="00167467" w:rsidRDefault="00167467" w14:paraId="2100E7C6" w14:textId="1664BAAB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 xml:space="preserve">Platforma </w:t>
            </w:r>
            <w:proofErr w:type="spellStart"/>
            <w:r>
              <w:rPr>
                <w:rFonts w:ascii="PT Sans" w:hAnsi="PT Sans"/>
                <w:sz w:val="24"/>
                <w:szCs w:val="24"/>
                <w:lang w:val="pl-PL"/>
              </w:rPr>
              <w:t>Teams</w:t>
            </w:r>
            <w:proofErr w:type="spellEnd"/>
          </w:p>
        </w:tc>
        <w:tc>
          <w:tcPr>
            <w:tcW w:w="934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AB0F3F" w:rsidP="00167467" w:rsidRDefault="00167467" w14:paraId="3AC84FBA" w14:textId="4A384064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09:00</w:t>
            </w:r>
          </w:p>
        </w:tc>
        <w:tc>
          <w:tcPr>
            <w:tcW w:w="93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AB0F3F" w:rsidP="00167467" w:rsidRDefault="00167467" w14:paraId="31A76046" w14:textId="7828E946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15:00</w:t>
            </w:r>
          </w:p>
        </w:tc>
        <w:tc>
          <w:tcPr>
            <w:tcW w:w="1981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auto" w:sz="4" w:space="0"/>
            </w:tcBorders>
            <w:tcMar/>
            <w:vAlign w:val="center"/>
          </w:tcPr>
          <w:p w:rsidR="00167467" w:rsidP="00167467" w:rsidRDefault="00167467" w14:paraId="3C430318" w14:textId="2C8555A3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 xml:space="preserve">dr Ewa </w:t>
            </w:r>
            <w:proofErr w:type="spellStart"/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Biłas-Pleszak</w:t>
            </w:r>
            <w:proofErr w:type="spellEnd"/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, prof. UŚ</w:t>
            </w:r>
          </w:p>
          <w:p w:rsidRPr="00BF6F17" w:rsidR="00AB0F3F" w:rsidP="00167467" w:rsidRDefault="00167467" w14:paraId="7D251EC4" w14:textId="058AE36A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dr Kinga Wąsińska</w:t>
            </w:r>
          </w:p>
        </w:tc>
        <w:tc>
          <w:tcPr>
            <w:tcW w:w="1258" w:type="dxa"/>
            <w:tcBorders>
              <w:top w:val="single" w:color="000000" w:themeColor="text1" w:sz="3" w:space="0"/>
              <w:left w:val="single" w:color="auto" w:sz="4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AB0F3F" w:rsidP="00167467" w:rsidRDefault="00167467" w14:paraId="02E40450" w14:textId="3A97E64C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10 osób/grupa</w:t>
            </w:r>
          </w:p>
        </w:tc>
        <w:tc>
          <w:tcPr>
            <w:tcW w:w="1836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AB0F3F" w:rsidP="00167467" w:rsidRDefault="00167467" w14:paraId="141A2E08" w14:textId="192E7F9E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online</w:t>
            </w:r>
          </w:p>
        </w:tc>
        <w:tc>
          <w:tcPr>
            <w:tcW w:w="258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6" w:space="0"/>
            </w:tcBorders>
            <w:tcMar/>
            <w:vAlign w:val="center"/>
          </w:tcPr>
          <w:p w:rsidRPr="00BF6F17" w:rsidR="00AB0F3F" w:rsidP="00167467" w:rsidRDefault="00167467" w14:paraId="4B64A0E1" w14:textId="134C1702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20AF0975" w:rsidR="7C86EE8B">
              <w:rPr>
                <w:rFonts w:ascii="PT Sans" w:hAnsi="PT Sans"/>
                <w:sz w:val="24"/>
                <w:szCs w:val="24"/>
                <w:lang w:val="pl-PL"/>
              </w:rPr>
              <w:t>Szkolenie</w:t>
            </w:r>
            <w:r w:rsidRPr="20AF0975" w:rsidR="00167467">
              <w:rPr>
                <w:rFonts w:ascii="PT Sans" w:hAnsi="PT Sans"/>
                <w:sz w:val="24"/>
                <w:szCs w:val="24"/>
                <w:lang w:val="pl-PL"/>
              </w:rPr>
              <w:t xml:space="preserve"> skierowane do osób pracujących w jednym Dziale/ jednostce.</w:t>
            </w:r>
          </w:p>
        </w:tc>
      </w:tr>
      <w:tr w:rsidRPr="00924629" w:rsidR="00167467" w:rsidTr="68110A9A" w14:paraId="4E4F228E" w14:textId="77777777">
        <w:trPr>
          <w:trHeight w:val="864"/>
        </w:trPr>
        <w:tc>
          <w:tcPr>
            <w:tcW w:w="536" w:type="dxa"/>
            <w:tcBorders>
              <w:top w:val="single" w:color="000000" w:themeColor="text1" w:sz="3" w:space="0"/>
              <w:left w:val="single" w:color="000000" w:themeColor="text1" w:sz="6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2D2E12" w:rsidR="00167467" w:rsidP="002D2E12" w:rsidRDefault="00167467" w14:paraId="0C2D546D" w14:textId="6440C918">
            <w:pPr>
              <w:rPr>
                <w:rFonts w:ascii="PT Sans" w:hAnsi="PT Sans"/>
                <w:b w:val="1"/>
                <w:bCs w:val="1"/>
                <w:sz w:val="24"/>
                <w:szCs w:val="24"/>
              </w:rPr>
            </w:pPr>
            <w:r w:rsidRPr="68110A9A" w:rsidR="04960441">
              <w:rPr>
                <w:rFonts w:ascii="PT Sans" w:hAnsi="PT Sans"/>
                <w:b w:val="1"/>
                <w:bCs w:val="1"/>
                <w:sz w:val="24"/>
                <w:szCs w:val="24"/>
              </w:rPr>
              <w:t>2.</w:t>
            </w:r>
            <w:r w:rsidRPr="68110A9A" w:rsidR="00167467">
              <w:rPr>
                <w:rFonts w:ascii="PT Sans" w:hAnsi="PT Sans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30130D" w:rsidR="00167467" w:rsidP="00167467" w:rsidRDefault="00167467" w14:paraId="420C90BF" w14:textId="2B5E49E4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29.05.2025</w:t>
            </w:r>
          </w:p>
        </w:tc>
        <w:tc>
          <w:tcPr>
            <w:tcW w:w="2068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167467" w:rsidR="00167467" w:rsidP="00167467" w:rsidRDefault="00167467" w14:paraId="7719BD3C" w14:textId="2C5D2DF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 xml:space="preserve">"W stronę </w:t>
            </w:r>
            <w:proofErr w:type="spellStart"/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inkluzywności</w:t>
            </w:r>
            <w:proofErr w:type="spellEnd"/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 xml:space="preserve">   – zwiększenie świadomości kadry zarządzającej UŚ w obszarze szczególnych potrzeb”</w:t>
            </w:r>
          </w:p>
        </w:tc>
        <w:tc>
          <w:tcPr>
            <w:tcW w:w="2200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167467" w:rsidR="00167467" w:rsidP="00167467" w:rsidRDefault="00167467" w14:paraId="317D9C6F" w14:textId="406E157A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Sala 217, Katowice, ul. Bankowa 14</w:t>
            </w:r>
          </w:p>
        </w:tc>
        <w:tc>
          <w:tcPr>
            <w:tcW w:w="934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="00167467" w:rsidP="00167467" w:rsidRDefault="00167467" w14:paraId="3AE72F0F" w14:textId="39D24ACD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10:00</w:t>
            </w:r>
          </w:p>
        </w:tc>
        <w:tc>
          <w:tcPr>
            <w:tcW w:w="93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="00167467" w:rsidP="00167467" w:rsidRDefault="002F3D78" w14:paraId="52051908" w14:textId="20FF25C5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14:00</w:t>
            </w:r>
          </w:p>
        </w:tc>
        <w:tc>
          <w:tcPr>
            <w:tcW w:w="1981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auto" w:sz="4" w:space="0"/>
            </w:tcBorders>
            <w:tcMar/>
            <w:vAlign w:val="center"/>
          </w:tcPr>
          <w:p w:rsidRPr="002F3D78" w:rsidR="002F3D78" w:rsidP="002F3D78" w:rsidRDefault="002F3D78" w14:paraId="6D520E38" w14:textId="7777777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2F3D78">
              <w:rPr>
                <w:rFonts w:ascii="PT Sans" w:hAnsi="PT Sans"/>
                <w:sz w:val="24"/>
                <w:szCs w:val="24"/>
                <w:lang w:val="pl-PL"/>
              </w:rPr>
              <w:t>dr Małgorzata Gajos-</w:t>
            </w:r>
            <w:proofErr w:type="spellStart"/>
            <w:r w:rsidRPr="002F3D78">
              <w:rPr>
                <w:rFonts w:ascii="PT Sans" w:hAnsi="PT Sans"/>
                <w:sz w:val="24"/>
                <w:szCs w:val="24"/>
                <w:lang w:val="pl-PL"/>
              </w:rPr>
              <w:t>Grzetić</w:t>
            </w:r>
            <w:proofErr w:type="spellEnd"/>
            <w:r w:rsidRPr="002F3D78">
              <w:rPr>
                <w:rFonts w:ascii="PT Sans" w:hAnsi="PT Sans"/>
                <w:sz w:val="24"/>
                <w:szCs w:val="24"/>
                <w:lang w:val="pl-PL"/>
              </w:rPr>
              <w:t>, prof. UŚ</w:t>
            </w:r>
          </w:p>
          <w:p w:rsidRPr="002F3D78" w:rsidR="002F3D78" w:rsidP="002F3D78" w:rsidRDefault="002F3D78" w14:paraId="7FF87140" w14:textId="7777777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2F3D78">
              <w:rPr>
                <w:rFonts w:ascii="PT Sans" w:hAnsi="PT Sans"/>
                <w:sz w:val="24"/>
                <w:szCs w:val="24"/>
                <w:lang w:val="pl-PL"/>
              </w:rPr>
              <w:t>dr inż. Piotr Duda</w:t>
            </w:r>
          </w:p>
          <w:p w:rsidRPr="002F3D78" w:rsidR="002F3D78" w:rsidP="002F3D78" w:rsidRDefault="002F3D78" w14:paraId="791DAEA4" w14:textId="7777777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2F3D78">
              <w:rPr>
                <w:rFonts w:ascii="PT Sans" w:hAnsi="PT Sans"/>
                <w:sz w:val="24"/>
                <w:szCs w:val="24"/>
                <w:lang w:val="pl-PL"/>
              </w:rPr>
              <w:t>dr Anna Sterczewska</w:t>
            </w:r>
          </w:p>
          <w:p w:rsidRPr="00167467" w:rsidR="00167467" w:rsidP="002F3D78" w:rsidRDefault="002F3D78" w14:paraId="289E25CB" w14:textId="02C1B64E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2F3D78">
              <w:rPr>
                <w:rFonts w:ascii="PT Sans" w:hAnsi="PT Sans"/>
                <w:sz w:val="24"/>
                <w:szCs w:val="24"/>
                <w:lang w:val="pl-PL"/>
              </w:rPr>
              <w:t>dr hab. Grzegorz Gawron</w:t>
            </w:r>
          </w:p>
        </w:tc>
        <w:tc>
          <w:tcPr>
            <w:tcW w:w="1258" w:type="dxa"/>
            <w:tcBorders>
              <w:top w:val="single" w:color="000000" w:themeColor="text1" w:sz="3" w:space="0"/>
              <w:left w:val="single" w:color="auto" w:sz="4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="00167467" w:rsidP="00167467" w:rsidRDefault="002F3D78" w14:paraId="561CA713" w14:textId="557185C6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5 osób</w:t>
            </w:r>
          </w:p>
        </w:tc>
        <w:tc>
          <w:tcPr>
            <w:tcW w:w="1836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167467" w:rsidR="00167467" w:rsidP="00167467" w:rsidRDefault="002F3D78" w14:paraId="244264F0" w14:textId="714DB60F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stacjonarnie</w:t>
            </w:r>
          </w:p>
        </w:tc>
        <w:tc>
          <w:tcPr>
            <w:tcW w:w="258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6" w:space="0"/>
            </w:tcBorders>
            <w:tcMar/>
            <w:vAlign w:val="center"/>
          </w:tcPr>
          <w:p w:rsidRPr="00167467" w:rsidR="00167467" w:rsidP="00167467" w:rsidRDefault="002F3D78" w14:paraId="22270748" w14:textId="5ADCEA06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2F3D78">
              <w:rPr>
                <w:rFonts w:ascii="PT Sans" w:hAnsi="PT Sans"/>
                <w:sz w:val="24"/>
                <w:szCs w:val="24"/>
                <w:lang w:val="pl-PL"/>
              </w:rPr>
              <w:t>Warsztat dla kadry zarządzającej</w:t>
            </w:r>
            <w:r w:rsidR="002D2E12">
              <w:rPr>
                <w:rFonts w:ascii="PT Sans" w:hAnsi="PT Sans"/>
                <w:sz w:val="24"/>
                <w:szCs w:val="24"/>
                <w:lang w:val="pl-PL"/>
              </w:rPr>
              <w:t xml:space="preserve"> – grono kanclerskie </w:t>
            </w:r>
          </w:p>
        </w:tc>
      </w:tr>
      <w:tr w:rsidRPr="002D2E12" w:rsidR="002D2E12" w:rsidTr="68110A9A" w14:paraId="182A6C4F" w14:textId="77777777">
        <w:trPr>
          <w:trHeight w:val="864"/>
        </w:trPr>
        <w:tc>
          <w:tcPr>
            <w:tcW w:w="536" w:type="dxa"/>
            <w:tcBorders>
              <w:top w:val="single" w:color="000000" w:themeColor="text1" w:sz="3" w:space="0"/>
              <w:left w:val="single" w:color="000000" w:themeColor="text1" w:sz="6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2D2E12" w:rsidR="002D2E12" w:rsidP="68110A9A" w:rsidRDefault="002D2E12" w14:paraId="061E0415" w14:textId="57DF1780">
            <w:pPr>
              <w:pStyle w:val="Normalny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8110A9A" w:rsidR="0BD67E8A">
              <w:rPr>
                <w:rFonts w:ascii="PT Sans" w:hAnsi="PT Sans"/>
                <w:b w:val="1"/>
                <w:bCs w:val="1"/>
                <w:sz w:val="24"/>
                <w:szCs w:val="24"/>
              </w:rPr>
              <w:t>3.</w:t>
            </w:r>
          </w:p>
        </w:tc>
        <w:tc>
          <w:tcPr>
            <w:tcW w:w="138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30130D" w:rsidR="002D2E12" w:rsidP="00167467" w:rsidRDefault="002D2E12" w14:paraId="488F5007" w14:textId="59C637B3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12.06.2025</w:t>
            </w:r>
          </w:p>
        </w:tc>
        <w:tc>
          <w:tcPr>
            <w:tcW w:w="2068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167467" w:rsidR="002D2E12" w:rsidP="00167467" w:rsidRDefault="002D2E12" w14:paraId="3CFDF170" w14:textId="0ABEC059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"W stronę </w:t>
            </w:r>
            <w:proofErr w:type="spellStart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inkluzywności</w:t>
            </w:r>
            <w:proofErr w:type="spellEnd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   – zwiększenie świadomości kadry zarządzającej UŚ w obszarze szczególnych potrzeb”</w:t>
            </w:r>
          </w:p>
        </w:tc>
        <w:tc>
          <w:tcPr>
            <w:tcW w:w="2200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167467" w:rsidR="002D2E12" w:rsidP="00167467" w:rsidRDefault="002D2E12" w14:paraId="752427CE" w14:textId="0700E783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Sala 217, Katowice, ul. Bankowa 14</w:t>
            </w:r>
          </w:p>
        </w:tc>
        <w:tc>
          <w:tcPr>
            <w:tcW w:w="934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="002D2E12" w:rsidP="00167467" w:rsidRDefault="002D2E12" w14:paraId="07180D0A" w14:textId="5B95AD65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10:00</w:t>
            </w:r>
          </w:p>
        </w:tc>
        <w:tc>
          <w:tcPr>
            <w:tcW w:w="93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="002D2E12" w:rsidP="00167467" w:rsidRDefault="002D2E12" w14:paraId="40B8EE35" w14:textId="15E0CE21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14:00</w:t>
            </w:r>
          </w:p>
        </w:tc>
        <w:tc>
          <w:tcPr>
            <w:tcW w:w="1981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auto" w:sz="4" w:space="0"/>
            </w:tcBorders>
            <w:tcMar/>
            <w:vAlign w:val="center"/>
          </w:tcPr>
          <w:p w:rsidRPr="002D2E12" w:rsidR="002D2E12" w:rsidP="002D2E12" w:rsidRDefault="002D2E12" w14:paraId="0973E7B6" w14:textId="7777777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dr Małgorzata Gajos-</w:t>
            </w:r>
            <w:proofErr w:type="spellStart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Grzetić</w:t>
            </w:r>
            <w:proofErr w:type="spellEnd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, prof. UŚ</w:t>
            </w:r>
          </w:p>
          <w:p w:rsidRPr="00167467" w:rsidR="002D2E12" w:rsidP="002D2E12" w:rsidRDefault="002D2E12" w14:paraId="11973C3A" w14:textId="3E8CD9BB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dr inż. Piotr Duda</w:t>
            </w:r>
          </w:p>
        </w:tc>
        <w:tc>
          <w:tcPr>
            <w:tcW w:w="1258" w:type="dxa"/>
            <w:tcBorders>
              <w:top w:val="single" w:color="000000" w:themeColor="text1" w:sz="3" w:space="0"/>
              <w:left w:val="single" w:color="auto" w:sz="4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="002D2E12" w:rsidP="00167467" w:rsidRDefault="002D2E12" w14:paraId="71EE2FCB" w14:textId="6D8804B1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5 osób</w:t>
            </w:r>
          </w:p>
        </w:tc>
        <w:tc>
          <w:tcPr>
            <w:tcW w:w="1836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167467" w:rsidR="002D2E12" w:rsidP="00167467" w:rsidRDefault="002D2E12" w14:paraId="59AC7DD3" w14:textId="65388920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stacjonarnie</w:t>
            </w:r>
          </w:p>
        </w:tc>
        <w:tc>
          <w:tcPr>
            <w:tcW w:w="258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6" w:space="0"/>
            </w:tcBorders>
            <w:tcMar/>
            <w:vAlign w:val="center"/>
          </w:tcPr>
          <w:p w:rsidRPr="00167467" w:rsidR="002D2E12" w:rsidP="00167467" w:rsidRDefault="002D2E12" w14:paraId="4963E3E4" w14:textId="055E8EE2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Warsztat dla kadry zarządzającej</w:t>
            </w:r>
          </w:p>
        </w:tc>
      </w:tr>
      <w:tr w:rsidRPr="00924629" w:rsidR="0030130D" w:rsidTr="68110A9A" w14:paraId="60AA9500" w14:textId="77777777">
        <w:trPr>
          <w:trHeight w:val="864"/>
        </w:trPr>
        <w:tc>
          <w:tcPr>
            <w:tcW w:w="536" w:type="dxa"/>
            <w:tcBorders>
              <w:top w:val="single" w:color="000000" w:themeColor="text1" w:sz="3" w:space="0"/>
              <w:left w:val="single" w:color="000000" w:themeColor="text1" w:sz="6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2D2E12" w:rsidR="00CA7F33" w:rsidP="002D2E12" w:rsidRDefault="002D2E12" w14:paraId="7246CC6C" w14:textId="6FC5BC25">
            <w:pPr>
              <w:rPr>
                <w:rFonts w:ascii="PT Sans" w:hAnsi="PT Sans"/>
                <w:b w:val="1"/>
                <w:bCs w:val="1"/>
                <w:sz w:val="24"/>
                <w:szCs w:val="24"/>
              </w:rPr>
            </w:pPr>
            <w:r w:rsidRPr="68110A9A" w:rsidR="21DA4D3F">
              <w:rPr>
                <w:rFonts w:ascii="PT Sans" w:hAnsi="PT Sans"/>
                <w:b w:val="1"/>
                <w:bCs w:val="1"/>
                <w:sz w:val="24"/>
                <w:szCs w:val="24"/>
              </w:rPr>
              <w:t>4.</w:t>
            </w:r>
            <w:r w:rsidRPr="68110A9A" w:rsidR="00CA7F33">
              <w:rPr>
                <w:rFonts w:ascii="PT Sans" w:hAnsi="PT Sans"/>
                <w:b w:val="1"/>
                <w:bCs w:val="1"/>
                <w:sz w:val="24"/>
                <w:szCs w:val="24"/>
              </w:rPr>
              <w:t>.</w:t>
            </w:r>
          </w:p>
        </w:tc>
        <w:tc>
          <w:tcPr>
            <w:tcW w:w="138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167467" w:rsidRDefault="0030130D" w14:paraId="211D364F" w14:textId="311660B8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30130D">
              <w:rPr>
                <w:rFonts w:ascii="PT Sans" w:hAnsi="PT Sans"/>
                <w:sz w:val="24"/>
                <w:szCs w:val="24"/>
                <w:lang w:val="pl-PL"/>
              </w:rPr>
              <w:t>16.06. 2025 – 2 grupy</w:t>
            </w:r>
          </w:p>
        </w:tc>
        <w:tc>
          <w:tcPr>
            <w:tcW w:w="2068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167467" w:rsidRDefault="00167467" w14:paraId="78B93DE7" w14:textId="654402C3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20AF0975" w:rsidR="267C4BC1">
              <w:rPr>
                <w:rFonts w:ascii="PT Sans" w:hAnsi="PT Sans"/>
                <w:sz w:val="24"/>
                <w:szCs w:val="24"/>
                <w:lang w:val="pl-PL"/>
              </w:rPr>
              <w:t>Szkolenie</w:t>
            </w:r>
            <w:r w:rsidRPr="20AF0975" w:rsidR="00167467">
              <w:rPr>
                <w:rFonts w:ascii="PT Sans" w:hAnsi="PT Sans"/>
                <w:sz w:val="24"/>
                <w:szCs w:val="24"/>
                <w:lang w:val="pl-PL"/>
              </w:rPr>
              <w:t xml:space="preserve"> z zasad stosowania języka prostego dla kadry administracyjnej</w:t>
            </w:r>
          </w:p>
        </w:tc>
        <w:tc>
          <w:tcPr>
            <w:tcW w:w="2200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167467" w:rsidRDefault="00167467" w14:paraId="7588B283" w14:textId="5D9A72F3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 xml:space="preserve">Platforma </w:t>
            </w:r>
            <w:proofErr w:type="spellStart"/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Teams</w:t>
            </w:r>
            <w:proofErr w:type="spellEnd"/>
          </w:p>
        </w:tc>
        <w:tc>
          <w:tcPr>
            <w:tcW w:w="934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167467" w:rsidRDefault="00167467" w14:paraId="18354580" w14:textId="2B9EB05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09:00</w:t>
            </w:r>
          </w:p>
        </w:tc>
        <w:tc>
          <w:tcPr>
            <w:tcW w:w="93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167467" w:rsidRDefault="00167467" w14:paraId="4EB8075B" w14:textId="4BE0C250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15:00</w:t>
            </w:r>
          </w:p>
        </w:tc>
        <w:tc>
          <w:tcPr>
            <w:tcW w:w="1981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auto" w:sz="4" w:space="0"/>
            </w:tcBorders>
            <w:tcMar/>
            <w:vAlign w:val="center"/>
          </w:tcPr>
          <w:p w:rsidRPr="00167467" w:rsidR="00167467" w:rsidP="00167467" w:rsidRDefault="00167467" w14:paraId="6DC83A29" w14:textId="7777777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 xml:space="preserve">dr Ewa </w:t>
            </w:r>
            <w:proofErr w:type="spellStart"/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Biłas-Pleszak</w:t>
            </w:r>
            <w:proofErr w:type="spellEnd"/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, prof. UŚ</w:t>
            </w:r>
          </w:p>
          <w:p w:rsidRPr="00BF6F17" w:rsidR="00CA7F33" w:rsidP="00167467" w:rsidRDefault="00167467" w14:paraId="04FF0F52" w14:textId="356C2856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dr Kinga Wąsińska</w:t>
            </w:r>
          </w:p>
        </w:tc>
        <w:tc>
          <w:tcPr>
            <w:tcW w:w="1258" w:type="dxa"/>
            <w:tcBorders>
              <w:top w:val="single" w:color="000000" w:themeColor="text1" w:sz="3" w:space="0"/>
              <w:left w:val="single" w:color="auto" w:sz="4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167467" w:rsidRDefault="00167467" w14:paraId="47FB676C" w14:textId="47CEC1C3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10 osób/ grupa</w:t>
            </w:r>
          </w:p>
        </w:tc>
        <w:tc>
          <w:tcPr>
            <w:tcW w:w="1836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167467" w:rsidRDefault="00167467" w14:paraId="12BB81A3" w14:textId="180BF183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online</w:t>
            </w:r>
          </w:p>
        </w:tc>
        <w:tc>
          <w:tcPr>
            <w:tcW w:w="258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6" w:space="0"/>
            </w:tcBorders>
            <w:tcMar/>
            <w:vAlign w:val="center"/>
          </w:tcPr>
          <w:p w:rsidRPr="00BF6F17" w:rsidR="00CA7F33" w:rsidP="00167467" w:rsidRDefault="00167467" w14:paraId="3E69172B" w14:textId="7FD3FF3A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20AF0975" w:rsidR="721B5BCE">
              <w:rPr>
                <w:rFonts w:ascii="PT Sans" w:hAnsi="PT Sans"/>
                <w:sz w:val="24"/>
                <w:szCs w:val="24"/>
                <w:lang w:val="pl-PL"/>
              </w:rPr>
              <w:t>Szkolenie</w:t>
            </w:r>
            <w:r w:rsidRPr="20AF0975" w:rsidR="00167467">
              <w:rPr>
                <w:rFonts w:ascii="PT Sans" w:hAnsi="PT Sans"/>
                <w:sz w:val="24"/>
                <w:szCs w:val="24"/>
                <w:lang w:val="pl-PL"/>
              </w:rPr>
              <w:t xml:space="preserve"> skierowane do osób pracujących w jednym Dziale/ jednostce.</w:t>
            </w:r>
          </w:p>
        </w:tc>
      </w:tr>
      <w:tr w:rsidRPr="002D2E12" w:rsidR="002D2E12" w:rsidTr="68110A9A" w14:paraId="5D8F203F" w14:textId="77777777">
        <w:trPr>
          <w:trHeight w:val="864"/>
        </w:trPr>
        <w:tc>
          <w:tcPr>
            <w:tcW w:w="536" w:type="dxa"/>
            <w:tcBorders>
              <w:top w:val="single" w:color="000000" w:themeColor="text1" w:sz="3" w:space="0"/>
              <w:left w:val="single" w:color="000000" w:themeColor="text1" w:sz="6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2D2E12" w:rsidR="002D2E12" w:rsidP="002D2E12" w:rsidRDefault="002D2E12" w14:paraId="50CCB103" w14:textId="6E23A7F1">
            <w:pPr>
              <w:rPr>
                <w:rFonts w:ascii="PT Sans" w:hAnsi="PT Sans"/>
                <w:b w:val="1"/>
                <w:bCs w:val="1"/>
                <w:sz w:val="24"/>
                <w:szCs w:val="24"/>
              </w:rPr>
            </w:pPr>
            <w:r w:rsidRPr="68110A9A" w:rsidR="617755A6">
              <w:rPr>
                <w:rFonts w:ascii="PT Sans" w:hAnsi="PT Sans"/>
                <w:b w:val="1"/>
                <w:bCs w:val="1"/>
                <w:sz w:val="24"/>
                <w:szCs w:val="24"/>
              </w:rPr>
              <w:t>5.</w:t>
            </w:r>
            <w:r w:rsidRPr="68110A9A" w:rsidR="002D2E12">
              <w:rPr>
                <w:rFonts w:ascii="PT Sans" w:hAnsi="PT Sans"/>
                <w:b w:val="1"/>
                <w:bCs w:val="1"/>
                <w:sz w:val="24"/>
                <w:szCs w:val="24"/>
              </w:rPr>
              <w:t>.</w:t>
            </w:r>
          </w:p>
        </w:tc>
        <w:tc>
          <w:tcPr>
            <w:tcW w:w="138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30130D" w:rsidR="002D2E12" w:rsidP="00167467" w:rsidRDefault="002D2E12" w14:paraId="57AF92BC" w14:textId="10964FD9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17.06.2025</w:t>
            </w:r>
          </w:p>
        </w:tc>
        <w:tc>
          <w:tcPr>
            <w:tcW w:w="2068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167467" w:rsidR="002D2E12" w:rsidP="00167467" w:rsidRDefault="002D2E12" w14:paraId="059D1D8D" w14:textId="4EA014F2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"W stronę </w:t>
            </w:r>
            <w:proofErr w:type="spellStart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inkluzywności</w:t>
            </w:r>
            <w:proofErr w:type="spellEnd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   – zwiększenie świadomości kadry zarządzającej UŚ w obszarze szczególnych potrzeb”</w:t>
            </w:r>
          </w:p>
        </w:tc>
        <w:tc>
          <w:tcPr>
            <w:tcW w:w="2200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167467" w:rsidR="002D2E12" w:rsidP="00167467" w:rsidRDefault="002D2E12" w14:paraId="7783693C" w14:textId="78FEACDD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Sala 217, Katowice, ul. Bankowa 14</w:t>
            </w:r>
          </w:p>
        </w:tc>
        <w:tc>
          <w:tcPr>
            <w:tcW w:w="934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="002D2E12" w:rsidP="00167467" w:rsidRDefault="002D2E12" w14:paraId="076919C9" w14:textId="4C733DBD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10:00</w:t>
            </w:r>
          </w:p>
        </w:tc>
        <w:tc>
          <w:tcPr>
            <w:tcW w:w="93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="002D2E12" w:rsidP="00167467" w:rsidRDefault="002D2E12" w14:paraId="660EF894" w14:textId="5DDE326A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14:00</w:t>
            </w:r>
          </w:p>
        </w:tc>
        <w:tc>
          <w:tcPr>
            <w:tcW w:w="1981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auto" w:sz="4" w:space="0"/>
            </w:tcBorders>
            <w:tcMar/>
            <w:vAlign w:val="center"/>
          </w:tcPr>
          <w:p w:rsidRPr="002D2E12" w:rsidR="002D2E12" w:rsidP="002D2E12" w:rsidRDefault="002D2E12" w14:paraId="4D73F88D" w14:textId="7777777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dr Anna Sterczewska</w:t>
            </w:r>
          </w:p>
          <w:p w:rsidRPr="00167467" w:rsidR="002D2E12" w:rsidP="002D2E12" w:rsidRDefault="002D2E12" w14:paraId="67632752" w14:textId="75131442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dr hab. Grzegorz Gawron</w:t>
            </w:r>
          </w:p>
        </w:tc>
        <w:tc>
          <w:tcPr>
            <w:tcW w:w="1258" w:type="dxa"/>
            <w:tcBorders>
              <w:top w:val="single" w:color="000000" w:themeColor="text1" w:sz="3" w:space="0"/>
              <w:left w:val="single" w:color="auto" w:sz="4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="002D2E12" w:rsidP="00167467" w:rsidRDefault="002D2E12" w14:paraId="61E861A8" w14:textId="0356E639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5 osób</w:t>
            </w:r>
          </w:p>
        </w:tc>
        <w:tc>
          <w:tcPr>
            <w:tcW w:w="1836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167467" w:rsidR="002D2E12" w:rsidP="00167467" w:rsidRDefault="002D2E12" w14:paraId="2AF76750" w14:textId="58DB0F64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stacjonarnie</w:t>
            </w:r>
          </w:p>
        </w:tc>
        <w:tc>
          <w:tcPr>
            <w:tcW w:w="258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6" w:space="0"/>
            </w:tcBorders>
            <w:tcMar/>
            <w:vAlign w:val="center"/>
          </w:tcPr>
          <w:p w:rsidRPr="00167467" w:rsidR="002D2E12" w:rsidP="00167467" w:rsidRDefault="002D2E12" w14:paraId="70433683" w14:textId="7D66F85C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Warsztat dla kadry zarządzającej</w:t>
            </w:r>
          </w:p>
        </w:tc>
      </w:tr>
      <w:tr w:rsidRPr="002D2E12" w:rsidR="002D2E12" w:rsidTr="68110A9A" w14:paraId="75E1DBCB" w14:textId="77777777">
        <w:trPr>
          <w:trHeight w:val="864"/>
        </w:trPr>
        <w:tc>
          <w:tcPr>
            <w:tcW w:w="536" w:type="dxa"/>
            <w:tcBorders>
              <w:top w:val="single" w:color="000000" w:themeColor="text1" w:sz="3" w:space="0"/>
              <w:left w:val="single" w:color="000000" w:themeColor="text1" w:sz="6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Pr="002D2E12" w:rsidR="002D2E12" w:rsidP="002D2E12" w:rsidRDefault="002D2E12" w14:paraId="41990E20" w14:textId="60645867">
            <w:pPr>
              <w:rPr>
                <w:rFonts w:ascii="PT Sans" w:hAnsi="PT Sans"/>
                <w:b w:val="1"/>
                <w:bCs w:val="1"/>
                <w:sz w:val="24"/>
                <w:szCs w:val="24"/>
              </w:rPr>
            </w:pPr>
            <w:r w:rsidRPr="68110A9A" w:rsidR="6834D1DB">
              <w:rPr>
                <w:rFonts w:ascii="PT Sans" w:hAnsi="PT Sans"/>
                <w:b w:val="1"/>
                <w:bCs w:val="1"/>
                <w:sz w:val="24"/>
                <w:szCs w:val="24"/>
              </w:rPr>
              <w:t>6</w:t>
            </w:r>
            <w:r w:rsidRPr="68110A9A" w:rsidR="002D2E12">
              <w:rPr>
                <w:rFonts w:ascii="PT Sans" w:hAnsi="PT Sans"/>
                <w:b w:val="1"/>
                <w:bCs w:val="1"/>
                <w:sz w:val="24"/>
                <w:szCs w:val="24"/>
              </w:rPr>
              <w:t>.</w:t>
            </w:r>
          </w:p>
        </w:tc>
        <w:tc>
          <w:tcPr>
            <w:tcW w:w="138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Pr="002D2E12" w:rsidR="002D2E12" w:rsidP="002D2E12" w:rsidRDefault="002D2E12" w14:paraId="27BFA79C" w14:textId="0439B1C8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</w:rPr>
              <w:t>20.06.2025</w:t>
            </w:r>
          </w:p>
        </w:tc>
        <w:tc>
          <w:tcPr>
            <w:tcW w:w="2068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Pr="002D2E12" w:rsidR="002D2E12" w:rsidP="002D2E12" w:rsidRDefault="002D2E12" w14:paraId="7E8DD82C" w14:textId="346605B9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"W stronę </w:t>
            </w:r>
            <w:proofErr w:type="spellStart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inkluzywności</w:t>
            </w:r>
            <w:proofErr w:type="spellEnd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   – zwiększenie świadomości kadry zarządzającej UŚ w obszarze szczególnych potrzeb”</w:t>
            </w:r>
          </w:p>
        </w:tc>
        <w:tc>
          <w:tcPr>
            <w:tcW w:w="2200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Pr="002D2E12" w:rsidR="002D2E12" w:rsidP="002D2E12" w:rsidRDefault="002D2E12" w14:paraId="22AAFB49" w14:textId="48F6494C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</w:rPr>
              <w:t xml:space="preserve">Sala 217, Katowice, ul. </w:t>
            </w:r>
            <w:proofErr w:type="spellStart"/>
            <w:r w:rsidRPr="002D2E12">
              <w:rPr>
                <w:rFonts w:ascii="PT Sans" w:hAnsi="PT Sans"/>
                <w:sz w:val="24"/>
                <w:szCs w:val="24"/>
              </w:rPr>
              <w:t>Bankowa</w:t>
            </w:r>
            <w:proofErr w:type="spellEnd"/>
            <w:r w:rsidRPr="002D2E12">
              <w:rPr>
                <w:rFonts w:ascii="PT Sans" w:hAnsi="PT Sans"/>
                <w:sz w:val="24"/>
                <w:szCs w:val="24"/>
              </w:rPr>
              <w:t xml:space="preserve"> 14</w:t>
            </w:r>
          </w:p>
        </w:tc>
        <w:tc>
          <w:tcPr>
            <w:tcW w:w="934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Pr="002D2E12" w:rsidR="002D2E12" w:rsidP="002D2E12" w:rsidRDefault="002D2E12" w14:paraId="1476D732" w14:textId="2B66C034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</w:rPr>
              <w:t>10:00</w:t>
            </w:r>
          </w:p>
        </w:tc>
        <w:tc>
          <w:tcPr>
            <w:tcW w:w="93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Pr="002D2E12" w:rsidR="002D2E12" w:rsidP="002D2E12" w:rsidRDefault="002D2E12" w14:paraId="2E2A4B11" w14:textId="1FE84B55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</w:rPr>
              <w:t>14:00</w:t>
            </w:r>
          </w:p>
        </w:tc>
        <w:tc>
          <w:tcPr>
            <w:tcW w:w="1981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auto" w:sz="4" w:space="0"/>
            </w:tcBorders>
            <w:tcMar/>
          </w:tcPr>
          <w:p w:rsidRPr="00924629" w:rsidR="002D2E12" w:rsidP="002D2E12" w:rsidRDefault="002D2E12" w14:paraId="08DF0DF1" w14:textId="7777777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924629">
              <w:rPr>
                <w:rFonts w:ascii="PT Sans" w:hAnsi="PT Sans"/>
                <w:sz w:val="24"/>
                <w:szCs w:val="24"/>
                <w:lang w:val="pl-PL"/>
              </w:rPr>
              <w:t>dr Anna Sterczewska</w:t>
            </w:r>
          </w:p>
          <w:p w:rsidRPr="002D2E12" w:rsidR="00DB5AF1" w:rsidP="002D2E12" w:rsidRDefault="00DB5AF1" w14:paraId="278EA3F8" w14:textId="2F1F403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DB5AF1">
              <w:rPr>
                <w:rFonts w:ascii="PT Sans" w:hAnsi="PT Sans"/>
                <w:sz w:val="24"/>
                <w:szCs w:val="24"/>
                <w:lang w:val="pl-PL"/>
              </w:rPr>
              <w:t>dr hab. Grzegorz Gawron</w:t>
            </w:r>
          </w:p>
        </w:tc>
        <w:tc>
          <w:tcPr>
            <w:tcW w:w="1258" w:type="dxa"/>
            <w:tcBorders>
              <w:top w:val="single" w:color="000000" w:themeColor="text1" w:sz="3" w:space="0"/>
              <w:left w:val="single" w:color="auto" w:sz="4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Pr="002D2E12" w:rsidR="002D2E12" w:rsidP="002D2E12" w:rsidRDefault="002D2E12" w14:paraId="26351DF0" w14:textId="699A31BF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5 osób</w:t>
            </w:r>
          </w:p>
        </w:tc>
        <w:tc>
          <w:tcPr>
            <w:tcW w:w="1836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</w:tcPr>
          <w:p w:rsidRPr="002D2E12" w:rsidR="002D2E12" w:rsidP="002D2E12" w:rsidRDefault="002D2E12" w14:paraId="5ECA468B" w14:textId="08FCC5AE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proofErr w:type="spellStart"/>
            <w:r w:rsidRPr="002D2E12">
              <w:rPr>
                <w:rFonts w:ascii="PT Sans" w:hAnsi="PT Sans"/>
                <w:sz w:val="24"/>
                <w:szCs w:val="24"/>
              </w:rPr>
              <w:t>stacjonarnie</w:t>
            </w:r>
            <w:proofErr w:type="spellEnd"/>
          </w:p>
        </w:tc>
        <w:tc>
          <w:tcPr>
            <w:tcW w:w="258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6" w:space="0"/>
            </w:tcBorders>
            <w:tcMar/>
          </w:tcPr>
          <w:p w:rsidRPr="002D2E12" w:rsidR="002D2E12" w:rsidP="002D2E12" w:rsidRDefault="002D2E12" w14:paraId="110131D8" w14:textId="5A002672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Warsztat dla kadry zarządzającej</w:t>
            </w:r>
          </w:p>
        </w:tc>
      </w:tr>
      <w:tr w:rsidRPr="002D2E12" w:rsidR="002D2E12" w:rsidTr="68110A9A" w14:paraId="30D0B51E" w14:textId="77777777">
        <w:trPr>
          <w:trHeight w:val="864"/>
        </w:trPr>
        <w:tc>
          <w:tcPr>
            <w:tcW w:w="536" w:type="dxa"/>
            <w:tcBorders>
              <w:top w:val="single" w:color="000000" w:themeColor="text1" w:sz="3" w:space="0"/>
              <w:left w:val="single" w:color="000000" w:themeColor="text1" w:sz="6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2D2E12" w:rsidR="002D2E12" w:rsidP="002D2E12" w:rsidRDefault="002D2E12" w14:paraId="0F4E3C2B" w14:textId="22251D73">
            <w:pPr>
              <w:rPr>
                <w:rFonts w:ascii="PT Sans" w:hAnsi="PT Sans"/>
                <w:b w:val="1"/>
                <w:bCs w:val="1"/>
                <w:sz w:val="24"/>
                <w:szCs w:val="24"/>
              </w:rPr>
            </w:pPr>
            <w:r w:rsidRPr="68110A9A" w:rsidR="18E74FD4">
              <w:rPr>
                <w:rFonts w:ascii="PT Sans" w:hAnsi="PT Sans"/>
                <w:b w:val="1"/>
                <w:bCs w:val="1"/>
                <w:sz w:val="24"/>
                <w:szCs w:val="24"/>
              </w:rPr>
              <w:t>7.</w:t>
            </w:r>
            <w:r w:rsidRPr="68110A9A" w:rsidR="002D2E12">
              <w:rPr>
                <w:rFonts w:ascii="PT Sans" w:hAnsi="PT Sans"/>
                <w:b w:val="1"/>
                <w:bCs w:val="1"/>
                <w:sz w:val="24"/>
                <w:szCs w:val="24"/>
              </w:rPr>
              <w:t>.</w:t>
            </w:r>
          </w:p>
        </w:tc>
        <w:tc>
          <w:tcPr>
            <w:tcW w:w="138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="002D2E12" w:rsidP="00167467" w:rsidRDefault="002D2E12" w14:paraId="476700C2" w14:textId="7F605975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24.06.2025</w:t>
            </w:r>
          </w:p>
        </w:tc>
        <w:tc>
          <w:tcPr>
            <w:tcW w:w="2068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2D2E12" w:rsidR="002D2E12" w:rsidP="00167467" w:rsidRDefault="002D2E12" w14:paraId="5594E2B9" w14:textId="7903835A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W</w:t>
            </w: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arsztat – </w:t>
            </w:r>
            <w:r>
              <w:rPr>
                <w:rFonts w:ascii="PT Sans" w:hAnsi="PT Sans"/>
                <w:sz w:val="24"/>
                <w:szCs w:val="24"/>
                <w:lang w:val="pl-PL"/>
              </w:rPr>
              <w:t>„</w:t>
            </w: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Pierwszy kontakt z OSP/ </w:t>
            </w:r>
            <w:proofErr w:type="spellStart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OzN</w:t>
            </w:r>
            <w:proofErr w:type="spellEnd"/>
            <w:r>
              <w:rPr>
                <w:rFonts w:ascii="PT Sans" w:hAnsi="PT Sans"/>
                <w:sz w:val="24"/>
                <w:szCs w:val="24"/>
                <w:lang w:val="pl-PL"/>
              </w:rPr>
              <w:t>”</w:t>
            </w:r>
          </w:p>
        </w:tc>
        <w:tc>
          <w:tcPr>
            <w:tcW w:w="2200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2D2E12" w:rsidR="002D2E12" w:rsidP="00167467" w:rsidRDefault="002D2E12" w14:paraId="4BCAC1A7" w14:textId="32D1A971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Katowice, ul. Uniwersytecka 4</w:t>
            </w:r>
          </w:p>
        </w:tc>
        <w:tc>
          <w:tcPr>
            <w:tcW w:w="934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="002D2E12" w:rsidP="00167467" w:rsidRDefault="002D2E12" w14:paraId="3C73F378" w14:textId="5A463015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09:00</w:t>
            </w:r>
          </w:p>
        </w:tc>
        <w:tc>
          <w:tcPr>
            <w:tcW w:w="93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="002D2E12" w:rsidP="00167467" w:rsidRDefault="002D2E12" w14:paraId="4750073A" w14:textId="57574C76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 xml:space="preserve">15:00 </w:t>
            </w:r>
          </w:p>
        </w:tc>
        <w:tc>
          <w:tcPr>
            <w:tcW w:w="1981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auto" w:sz="4" w:space="0"/>
            </w:tcBorders>
            <w:tcMar/>
            <w:vAlign w:val="center"/>
          </w:tcPr>
          <w:p w:rsidRPr="002D2E12" w:rsidR="002D2E12" w:rsidP="002D2E12" w:rsidRDefault="002D2E12" w14:paraId="64322498" w14:textId="1F255B98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Mgr Małgorzata Balewska</w:t>
            </w:r>
          </w:p>
        </w:tc>
        <w:tc>
          <w:tcPr>
            <w:tcW w:w="1258" w:type="dxa"/>
            <w:tcBorders>
              <w:top w:val="single" w:color="000000" w:themeColor="text1" w:sz="3" w:space="0"/>
              <w:left w:val="single" w:color="auto" w:sz="4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="002D2E12" w:rsidP="00167467" w:rsidRDefault="002D2E12" w14:paraId="72B2C3F7" w14:textId="11A8F2D8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10 osób</w:t>
            </w:r>
          </w:p>
        </w:tc>
        <w:tc>
          <w:tcPr>
            <w:tcW w:w="1836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2D2E12" w:rsidR="002D2E12" w:rsidP="00167467" w:rsidRDefault="002D2E12" w14:paraId="4F14D862" w14:textId="59AB4E1A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stacjonarnie</w:t>
            </w:r>
          </w:p>
        </w:tc>
        <w:tc>
          <w:tcPr>
            <w:tcW w:w="258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6" w:space="0"/>
            </w:tcBorders>
            <w:tcMar/>
            <w:vAlign w:val="center"/>
          </w:tcPr>
          <w:p w:rsidRPr="002D2E12" w:rsidR="002D2E12" w:rsidP="00167467" w:rsidRDefault="002D2E12" w14:paraId="6DBE18F7" w14:textId="4577867E">
            <w:pPr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</w:tr>
      <w:tr w:rsidRPr="002D2E12" w:rsidR="002D2E12" w:rsidTr="68110A9A" w14:paraId="7B887AA3" w14:textId="77777777">
        <w:trPr>
          <w:trHeight w:val="864"/>
        </w:trPr>
        <w:tc>
          <w:tcPr>
            <w:tcW w:w="536" w:type="dxa"/>
            <w:tcBorders>
              <w:top w:val="single" w:color="000000" w:themeColor="text1" w:sz="3" w:space="0"/>
              <w:left w:val="single" w:color="000000" w:themeColor="text1" w:sz="6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2D2E12" w:rsidR="002D2E12" w:rsidP="002D2E12" w:rsidRDefault="00DB5AF1" w14:paraId="19AAB6EC" w14:textId="51711046">
            <w:pPr>
              <w:rPr>
                <w:rFonts w:ascii="PT Sans" w:hAnsi="PT Sans"/>
                <w:b w:val="1"/>
                <w:bCs w:val="1"/>
                <w:sz w:val="24"/>
                <w:szCs w:val="24"/>
              </w:rPr>
            </w:pPr>
            <w:r w:rsidRPr="68110A9A" w:rsidR="2C832BF6">
              <w:rPr>
                <w:rFonts w:ascii="PT Sans" w:hAnsi="PT Sans"/>
                <w:b w:val="1"/>
                <w:bCs w:val="1"/>
                <w:sz w:val="24"/>
                <w:szCs w:val="24"/>
              </w:rPr>
              <w:t>8</w:t>
            </w:r>
            <w:r w:rsidRPr="68110A9A" w:rsidR="00DB5AF1">
              <w:rPr>
                <w:rFonts w:ascii="PT Sans" w:hAnsi="PT Sans"/>
                <w:b w:val="1"/>
                <w:bCs w:val="1"/>
                <w:sz w:val="24"/>
                <w:szCs w:val="24"/>
              </w:rPr>
              <w:t>.</w:t>
            </w:r>
          </w:p>
        </w:tc>
        <w:tc>
          <w:tcPr>
            <w:tcW w:w="138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30130D" w:rsidR="002D2E12" w:rsidP="00167467" w:rsidRDefault="002D2E12" w14:paraId="4538440A" w14:textId="1506070D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03.07.2025</w:t>
            </w:r>
          </w:p>
        </w:tc>
        <w:tc>
          <w:tcPr>
            <w:tcW w:w="2068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167467" w:rsidR="002D2E12" w:rsidP="00167467" w:rsidRDefault="002D2E12" w14:paraId="1A971857" w14:textId="54300459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"W stronę </w:t>
            </w:r>
            <w:proofErr w:type="spellStart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inkluzywności</w:t>
            </w:r>
            <w:proofErr w:type="spellEnd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   – zwiększenie świadomości kadry zarządzającej UŚ w obszarze szczególnych potrzeb”</w:t>
            </w:r>
          </w:p>
        </w:tc>
        <w:tc>
          <w:tcPr>
            <w:tcW w:w="2200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167467" w:rsidR="002D2E12" w:rsidP="00167467" w:rsidRDefault="002D2E12" w14:paraId="318D79E1" w14:textId="51244CC9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Sala 217, Katowice, ul. Bankowa 14</w:t>
            </w:r>
          </w:p>
        </w:tc>
        <w:tc>
          <w:tcPr>
            <w:tcW w:w="934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="002D2E12" w:rsidP="00167467" w:rsidRDefault="002D2E12" w14:paraId="1B897007" w14:textId="4CECBD68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10:00</w:t>
            </w:r>
          </w:p>
        </w:tc>
        <w:tc>
          <w:tcPr>
            <w:tcW w:w="93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="002D2E12" w:rsidP="00167467" w:rsidRDefault="002D2E12" w14:paraId="029B745E" w14:textId="72DEA30E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14:00</w:t>
            </w:r>
          </w:p>
        </w:tc>
        <w:tc>
          <w:tcPr>
            <w:tcW w:w="1981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auto" w:sz="4" w:space="0"/>
            </w:tcBorders>
            <w:tcMar/>
            <w:vAlign w:val="center"/>
          </w:tcPr>
          <w:p w:rsidRPr="002D2E12" w:rsidR="002D2E12" w:rsidP="002D2E12" w:rsidRDefault="002D2E12" w14:paraId="344769CF" w14:textId="7777777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dr Małgorzata Gajos-</w:t>
            </w:r>
            <w:proofErr w:type="spellStart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Grzetić</w:t>
            </w:r>
            <w:proofErr w:type="spellEnd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, prof. UŚ</w:t>
            </w:r>
          </w:p>
          <w:p w:rsidRPr="00167467" w:rsidR="002D2E12" w:rsidP="002D2E12" w:rsidRDefault="002D2E12" w14:paraId="20CBF9FD" w14:textId="32B2EDB6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dr inż. Piotr Duda</w:t>
            </w:r>
          </w:p>
        </w:tc>
        <w:tc>
          <w:tcPr>
            <w:tcW w:w="1258" w:type="dxa"/>
            <w:tcBorders>
              <w:top w:val="single" w:color="000000" w:themeColor="text1" w:sz="3" w:space="0"/>
              <w:left w:val="single" w:color="auto" w:sz="4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167467" w:rsidR="002D2E12" w:rsidP="00167467" w:rsidRDefault="002D2E12" w14:paraId="4C422F76" w14:textId="5DA0DF31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5 osób</w:t>
            </w:r>
          </w:p>
        </w:tc>
        <w:tc>
          <w:tcPr>
            <w:tcW w:w="1836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167467" w:rsidR="002D2E12" w:rsidP="00167467" w:rsidRDefault="002D2E12" w14:paraId="22239677" w14:textId="679B1C81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stacjonarnie</w:t>
            </w:r>
          </w:p>
        </w:tc>
        <w:tc>
          <w:tcPr>
            <w:tcW w:w="258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6" w:space="0"/>
            </w:tcBorders>
            <w:tcMar/>
            <w:vAlign w:val="center"/>
          </w:tcPr>
          <w:p w:rsidRPr="00167467" w:rsidR="002D2E12" w:rsidP="00167467" w:rsidRDefault="002D2E12" w14:paraId="4A50097A" w14:textId="4B2588AB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Warsztat dla kadry zarządzającej</w:t>
            </w:r>
          </w:p>
        </w:tc>
      </w:tr>
      <w:tr w:rsidRPr="00924629" w:rsidR="0030130D" w:rsidTr="68110A9A" w14:paraId="10F3A298" w14:textId="77777777">
        <w:trPr>
          <w:trHeight w:val="864"/>
        </w:trPr>
        <w:tc>
          <w:tcPr>
            <w:tcW w:w="536" w:type="dxa"/>
            <w:tcBorders>
              <w:top w:val="single" w:color="000000" w:themeColor="text1" w:sz="3" w:space="0"/>
              <w:left w:val="single" w:color="000000" w:themeColor="text1" w:sz="6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2D2E12" w:rsidR="00CA7F33" w:rsidP="002D2E12" w:rsidRDefault="00DB5AF1" w14:paraId="710A4AD8" w14:textId="3B9AA17F">
            <w:pPr>
              <w:rPr>
                <w:rFonts w:ascii="PT Sans" w:hAnsi="PT Sans"/>
                <w:b w:val="1"/>
                <w:bCs w:val="1"/>
                <w:sz w:val="24"/>
                <w:szCs w:val="24"/>
              </w:rPr>
            </w:pPr>
            <w:r w:rsidRPr="68110A9A" w:rsidR="04DA11E0">
              <w:rPr>
                <w:rFonts w:ascii="PT Sans" w:hAnsi="PT Sans"/>
                <w:b w:val="1"/>
                <w:bCs w:val="1"/>
                <w:sz w:val="24"/>
                <w:szCs w:val="24"/>
              </w:rPr>
              <w:t>9</w:t>
            </w:r>
            <w:r w:rsidRPr="68110A9A" w:rsidR="00CA7F33">
              <w:rPr>
                <w:rFonts w:ascii="PT Sans" w:hAnsi="PT Sans"/>
                <w:b w:val="1"/>
                <w:bCs w:val="1"/>
                <w:sz w:val="24"/>
                <w:szCs w:val="24"/>
              </w:rPr>
              <w:t>.</w:t>
            </w:r>
          </w:p>
        </w:tc>
        <w:tc>
          <w:tcPr>
            <w:tcW w:w="138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167467" w:rsidRDefault="0030130D" w14:paraId="32E6465E" w14:textId="2AB310B1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30130D">
              <w:rPr>
                <w:rFonts w:ascii="PT Sans" w:hAnsi="PT Sans"/>
                <w:sz w:val="24"/>
                <w:szCs w:val="24"/>
                <w:lang w:val="pl-PL"/>
              </w:rPr>
              <w:t>07.07.2025</w:t>
            </w:r>
          </w:p>
        </w:tc>
        <w:tc>
          <w:tcPr>
            <w:tcW w:w="2068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20AF0975" w:rsidRDefault="00167467" w14:paraId="47264E67" w14:textId="3948B17D">
            <w:pPr>
              <w:pStyle w:val="Normalny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PT Sans" w:hAnsi="PT Sans"/>
                <w:sz w:val="24"/>
                <w:szCs w:val="24"/>
                <w:lang w:val="pl-PL"/>
              </w:rPr>
            </w:pPr>
            <w:r w:rsidRPr="20AF0975" w:rsidR="2650ACF1">
              <w:rPr>
                <w:rFonts w:ascii="PT Sans" w:hAnsi="PT Sans"/>
                <w:sz w:val="24"/>
                <w:szCs w:val="24"/>
                <w:lang w:val="pl-PL"/>
              </w:rPr>
              <w:t>Szkolenie</w:t>
            </w:r>
            <w:r w:rsidRPr="20AF0975" w:rsidR="00167467">
              <w:rPr>
                <w:rFonts w:ascii="PT Sans" w:hAnsi="PT Sans"/>
                <w:sz w:val="24"/>
                <w:szCs w:val="24"/>
                <w:lang w:val="pl-PL"/>
              </w:rPr>
              <w:t xml:space="preserve"> z zasad stosowania języka prostego dla kadry administracyjnej</w:t>
            </w:r>
          </w:p>
        </w:tc>
        <w:tc>
          <w:tcPr>
            <w:tcW w:w="2200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167467" w:rsidRDefault="00167467" w14:paraId="239A9F7C" w14:textId="699601B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 xml:space="preserve">Platforma </w:t>
            </w:r>
            <w:proofErr w:type="spellStart"/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Teams</w:t>
            </w:r>
            <w:proofErr w:type="spellEnd"/>
          </w:p>
        </w:tc>
        <w:tc>
          <w:tcPr>
            <w:tcW w:w="934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167467" w:rsidRDefault="00167467" w14:paraId="7DE51842" w14:textId="7630D270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09:00</w:t>
            </w:r>
          </w:p>
        </w:tc>
        <w:tc>
          <w:tcPr>
            <w:tcW w:w="93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167467" w:rsidRDefault="00167467" w14:paraId="58E08F5D" w14:textId="75800AFB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15:00</w:t>
            </w:r>
          </w:p>
        </w:tc>
        <w:tc>
          <w:tcPr>
            <w:tcW w:w="1981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auto" w:sz="4" w:space="0"/>
            </w:tcBorders>
            <w:tcMar/>
            <w:vAlign w:val="center"/>
          </w:tcPr>
          <w:p w:rsidRPr="00167467" w:rsidR="00167467" w:rsidP="00167467" w:rsidRDefault="00167467" w14:paraId="6A228DC2" w14:textId="7777777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 xml:space="preserve">dr Ewa </w:t>
            </w:r>
            <w:proofErr w:type="spellStart"/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Biłas-Pleszak</w:t>
            </w:r>
            <w:proofErr w:type="spellEnd"/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, prof. UŚ</w:t>
            </w:r>
          </w:p>
          <w:p w:rsidRPr="00BF6F17" w:rsidR="00CA7F33" w:rsidP="00167467" w:rsidRDefault="00167467" w14:paraId="39E8D880" w14:textId="4AA53F2A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dr Kinga Wąsińska</w:t>
            </w:r>
          </w:p>
        </w:tc>
        <w:tc>
          <w:tcPr>
            <w:tcW w:w="1258" w:type="dxa"/>
            <w:tcBorders>
              <w:top w:val="single" w:color="000000" w:themeColor="text1" w:sz="3" w:space="0"/>
              <w:left w:val="single" w:color="auto" w:sz="4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167467" w:rsidRDefault="00167467" w14:paraId="34C667B0" w14:textId="3121E9DC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10 osób/ grupa</w:t>
            </w:r>
          </w:p>
        </w:tc>
        <w:tc>
          <w:tcPr>
            <w:tcW w:w="1836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167467" w:rsidRDefault="00167467" w14:paraId="3A84A5D4" w14:textId="5B08090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online</w:t>
            </w:r>
          </w:p>
        </w:tc>
        <w:tc>
          <w:tcPr>
            <w:tcW w:w="258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6" w:space="0"/>
            </w:tcBorders>
            <w:tcMar/>
            <w:vAlign w:val="center"/>
          </w:tcPr>
          <w:p w:rsidRPr="00BF6F17" w:rsidR="00CA7F33" w:rsidP="20AF0975" w:rsidRDefault="00167467" w14:paraId="0DDA7628" w14:textId="141FDE25">
            <w:pPr>
              <w:pStyle w:val="Normalny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PT Sans" w:hAnsi="PT Sans"/>
                <w:sz w:val="24"/>
                <w:szCs w:val="24"/>
                <w:lang w:val="pl-PL"/>
              </w:rPr>
            </w:pPr>
            <w:r w:rsidRPr="20AF0975" w:rsidR="7F149559">
              <w:rPr>
                <w:rFonts w:ascii="PT Sans" w:hAnsi="PT Sans"/>
                <w:sz w:val="24"/>
                <w:szCs w:val="24"/>
                <w:lang w:val="pl-PL"/>
              </w:rPr>
              <w:t>Szkolenie</w:t>
            </w:r>
            <w:r w:rsidRPr="20AF0975" w:rsidR="00167467">
              <w:rPr>
                <w:rFonts w:ascii="PT Sans" w:hAnsi="PT Sans"/>
                <w:sz w:val="24"/>
                <w:szCs w:val="24"/>
                <w:lang w:val="pl-PL"/>
              </w:rPr>
              <w:t xml:space="preserve"> skierowane do osób pracujących w jednym Dziale/ jednostce.</w:t>
            </w:r>
          </w:p>
        </w:tc>
      </w:tr>
      <w:tr w:rsidRPr="00DB5AF1" w:rsidR="0030130D" w:rsidTr="68110A9A" w14:paraId="5A3CA431" w14:textId="77777777">
        <w:trPr>
          <w:trHeight w:val="864"/>
        </w:trPr>
        <w:tc>
          <w:tcPr>
            <w:tcW w:w="536" w:type="dxa"/>
            <w:tcBorders>
              <w:top w:val="single" w:color="000000" w:themeColor="text1" w:sz="3" w:space="0"/>
              <w:left w:val="single" w:color="000000" w:themeColor="text1" w:sz="6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2D2E12" w:rsidR="00CA7F33" w:rsidP="002D2E12" w:rsidRDefault="00DB5AF1" w14:paraId="632B2FA8" w14:textId="1A8A8586">
            <w:pPr>
              <w:rPr>
                <w:rFonts w:ascii="PT Sans" w:hAnsi="PT Sans"/>
                <w:b w:val="1"/>
                <w:bCs w:val="1"/>
                <w:sz w:val="24"/>
                <w:szCs w:val="24"/>
              </w:rPr>
            </w:pPr>
            <w:r w:rsidRPr="68110A9A" w:rsidR="00DB5AF1">
              <w:rPr>
                <w:rFonts w:ascii="PT Sans" w:hAnsi="PT Sans"/>
                <w:b w:val="1"/>
                <w:bCs w:val="1"/>
                <w:sz w:val="24"/>
                <w:szCs w:val="24"/>
              </w:rPr>
              <w:t>1</w:t>
            </w:r>
            <w:r w:rsidRPr="68110A9A" w:rsidR="27BA6CCC">
              <w:rPr>
                <w:rFonts w:ascii="PT Sans" w:hAnsi="PT Sans"/>
                <w:b w:val="1"/>
                <w:bCs w:val="1"/>
                <w:sz w:val="24"/>
                <w:szCs w:val="24"/>
              </w:rPr>
              <w:t>0</w:t>
            </w:r>
            <w:r w:rsidRPr="68110A9A" w:rsidR="00DB5AF1">
              <w:rPr>
                <w:rFonts w:ascii="PT Sans" w:hAnsi="PT Sans"/>
                <w:b w:val="1"/>
                <w:bCs w:val="1"/>
                <w:sz w:val="24"/>
                <w:szCs w:val="24"/>
              </w:rPr>
              <w:t>.</w:t>
            </w:r>
          </w:p>
        </w:tc>
        <w:tc>
          <w:tcPr>
            <w:tcW w:w="138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167467" w:rsidRDefault="00DB5AF1" w14:paraId="0AD01E85" w14:textId="47BAEC95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15.07.2025</w:t>
            </w:r>
          </w:p>
        </w:tc>
        <w:tc>
          <w:tcPr>
            <w:tcW w:w="2068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167467" w:rsidRDefault="00DB5AF1" w14:paraId="6D2F89AA" w14:textId="69A030A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DB5AF1">
              <w:rPr>
                <w:rFonts w:ascii="PT Sans" w:hAnsi="PT Sans"/>
                <w:sz w:val="24"/>
                <w:szCs w:val="24"/>
                <w:lang w:val="pl-PL"/>
              </w:rPr>
              <w:t xml:space="preserve">"W stronę </w:t>
            </w:r>
            <w:proofErr w:type="spellStart"/>
            <w:r w:rsidRPr="00DB5AF1">
              <w:rPr>
                <w:rFonts w:ascii="PT Sans" w:hAnsi="PT Sans"/>
                <w:sz w:val="24"/>
                <w:szCs w:val="24"/>
                <w:lang w:val="pl-PL"/>
              </w:rPr>
              <w:t>inkluzywności</w:t>
            </w:r>
            <w:proofErr w:type="spellEnd"/>
            <w:r w:rsidRPr="00DB5AF1">
              <w:rPr>
                <w:rFonts w:ascii="PT Sans" w:hAnsi="PT Sans"/>
                <w:sz w:val="24"/>
                <w:szCs w:val="24"/>
                <w:lang w:val="pl-PL"/>
              </w:rPr>
              <w:t xml:space="preserve">   – zwiększenie świadomości kadry zarządzającej UŚ w obszarze szczególnych potrzeb”</w:t>
            </w:r>
          </w:p>
        </w:tc>
        <w:tc>
          <w:tcPr>
            <w:tcW w:w="2200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167467" w:rsidRDefault="00DB5AF1" w14:paraId="53C1252F" w14:textId="66F1712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DB5AF1">
              <w:rPr>
                <w:rFonts w:ascii="PT Sans" w:hAnsi="PT Sans"/>
                <w:sz w:val="24"/>
                <w:szCs w:val="24"/>
                <w:lang w:val="pl-PL"/>
              </w:rPr>
              <w:t>Sala 217, Katowice, ul. Bankowa 14</w:t>
            </w:r>
          </w:p>
        </w:tc>
        <w:tc>
          <w:tcPr>
            <w:tcW w:w="934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167467" w:rsidRDefault="00DB5AF1" w14:paraId="33BC619A" w14:textId="7189505C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10:00</w:t>
            </w:r>
          </w:p>
        </w:tc>
        <w:tc>
          <w:tcPr>
            <w:tcW w:w="93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167467" w:rsidRDefault="00DB5AF1" w14:paraId="5CF92F81" w14:textId="3F4971B1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14:00</w:t>
            </w:r>
          </w:p>
        </w:tc>
        <w:tc>
          <w:tcPr>
            <w:tcW w:w="1981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auto" w:sz="4" w:space="0"/>
            </w:tcBorders>
            <w:tcMar/>
            <w:vAlign w:val="center"/>
          </w:tcPr>
          <w:p w:rsidRPr="00DB5AF1" w:rsidR="00DB5AF1" w:rsidP="00DB5AF1" w:rsidRDefault="00DB5AF1" w14:paraId="48C0E2C8" w14:textId="77777777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DB5AF1">
              <w:rPr>
                <w:rFonts w:ascii="PT Sans" w:hAnsi="PT Sans"/>
                <w:sz w:val="24"/>
                <w:szCs w:val="24"/>
                <w:lang w:val="pl-PL"/>
              </w:rPr>
              <w:t>dr Anna Sterczewska</w:t>
            </w:r>
          </w:p>
          <w:p w:rsidRPr="00BF6F17" w:rsidR="00CA7F33" w:rsidP="00DB5AF1" w:rsidRDefault="00DB5AF1" w14:paraId="5EA04A8B" w14:textId="2AC8DDBC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DB5AF1">
              <w:rPr>
                <w:rFonts w:ascii="PT Sans" w:hAnsi="PT Sans"/>
                <w:sz w:val="24"/>
                <w:szCs w:val="24"/>
                <w:lang w:val="pl-PL"/>
              </w:rPr>
              <w:t>dr hab. Grzegorz Gawron</w:t>
            </w:r>
          </w:p>
        </w:tc>
        <w:tc>
          <w:tcPr>
            <w:tcW w:w="1258" w:type="dxa"/>
            <w:tcBorders>
              <w:top w:val="single" w:color="000000" w:themeColor="text1" w:sz="3" w:space="0"/>
              <w:left w:val="single" w:color="auto" w:sz="4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167467" w:rsidRDefault="00DB5AF1" w14:paraId="465898CD" w14:textId="74A231F6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5 osób</w:t>
            </w:r>
          </w:p>
        </w:tc>
        <w:tc>
          <w:tcPr>
            <w:tcW w:w="1836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167467" w:rsidRDefault="00DB5AF1" w14:paraId="4FEAD64D" w14:textId="3503B8AC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DB5AF1">
              <w:rPr>
                <w:rFonts w:ascii="PT Sans" w:hAnsi="PT Sans"/>
                <w:sz w:val="24"/>
                <w:szCs w:val="24"/>
                <w:lang w:val="pl-PL"/>
              </w:rPr>
              <w:t>stacjonarnie</w:t>
            </w:r>
          </w:p>
        </w:tc>
        <w:tc>
          <w:tcPr>
            <w:tcW w:w="258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6" w:space="0"/>
            </w:tcBorders>
            <w:tcMar/>
            <w:vAlign w:val="center"/>
          </w:tcPr>
          <w:p w:rsidRPr="00BF6F17" w:rsidR="00CA7F33" w:rsidP="00167467" w:rsidRDefault="00DB5AF1" w14:paraId="7F2C1C0A" w14:textId="41C5A841">
            <w:pPr>
              <w:rPr>
                <w:rFonts w:ascii="PT Sans" w:hAnsi="PT Sans"/>
                <w:sz w:val="24"/>
                <w:szCs w:val="24"/>
                <w:lang w:val="pl-PL"/>
              </w:rPr>
            </w:pPr>
            <w:r w:rsidRPr="00DB5AF1">
              <w:rPr>
                <w:rFonts w:ascii="PT Sans" w:hAnsi="PT Sans"/>
                <w:sz w:val="24"/>
                <w:szCs w:val="24"/>
                <w:lang w:val="pl-PL"/>
              </w:rPr>
              <w:t>Warsztat dla kadry zarządzającej</w:t>
            </w:r>
          </w:p>
        </w:tc>
      </w:tr>
      <w:tr w:rsidRPr="00BF6F17" w:rsidR="0030130D" w:rsidTr="68110A9A" w14:paraId="5E6A647C" w14:textId="77777777">
        <w:trPr>
          <w:trHeight w:val="864"/>
        </w:trPr>
        <w:tc>
          <w:tcPr>
            <w:tcW w:w="536" w:type="dxa"/>
            <w:tcBorders>
              <w:top w:val="single" w:color="000000" w:themeColor="text1" w:sz="3" w:space="0"/>
              <w:left w:val="single" w:color="000000" w:themeColor="text1" w:sz="6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2D2E12" w:rsidR="00CA7F33" w:rsidP="002D2E12" w:rsidRDefault="00DB5AF1" w14:paraId="471754C8" w14:textId="6DBA57DE">
            <w:pPr>
              <w:rPr>
                <w:rFonts w:ascii="PT Sans" w:hAnsi="PT Sans"/>
                <w:b/>
                <w:bCs/>
                <w:sz w:val="24"/>
                <w:szCs w:val="24"/>
              </w:rPr>
            </w:pPr>
            <w:r>
              <w:rPr>
                <w:rFonts w:ascii="PT Sans" w:hAnsi="PT Sans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138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167467" w:rsidRDefault="00CA7F33" w14:paraId="651C555F" w14:textId="77777777">
            <w:pPr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2068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167467" w:rsidRDefault="00CA7F33" w14:paraId="0B03F9C1" w14:textId="77777777">
            <w:pPr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2200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167467" w:rsidRDefault="00CA7F33" w14:paraId="3291053B" w14:textId="77777777">
            <w:pPr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934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167467" w:rsidRDefault="00CA7F33" w14:paraId="0082710B" w14:textId="77777777">
            <w:pPr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93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167467" w:rsidRDefault="00CA7F33" w14:paraId="273766D9" w14:textId="77777777">
            <w:pPr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1981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auto" w:sz="4" w:space="0"/>
            </w:tcBorders>
            <w:tcMar/>
            <w:vAlign w:val="center"/>
          </w:tcPr>
          <w:p w:rsidRPr="00BF6F17" w:rsidR="00CA7F33" w:rsidP="00167467" w:rsidRDefault="00CA7F33" w14:paraId="137160FD" w14:textId="77777777">
            <w:pPr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1258" w:type="dxa"/>
            <w:tcBorders>
              <w:top w:val="single" w:color="000000" w:themeColor="text1" w:sz="3" w:space="0"/>
              <w:left w:val="single" w:color="auto" w:sz="4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167467" w:rsidRDefault="00CA7F33" w14:paraId="7FA273D4" w14:textId="77777777">
            <w:pPr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1836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167467" w:rsidRDefault="00CA7F33" w14:paraId="16429121" w14:textId="77777777">
            <w:pPr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258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6" w:space="0"/>
            </w:tcBorders>
            <w:tcMar/>
            <w:vAlign w:val="center"/>
          </w:tcPr>
          <w:p w:rsidRPr="00BF6F17" w:rsidR="00CA7F33" w:rsidP="00167467" w:rsidRDefault="00CA7F33" w14:paraId="12C659A9" w14:textId="77777777">
            <w:pPr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</w:tr>
      <w:tr w:rsidRPr="00BF6F17" w:rsidR="0030130D" w:rsidTr="68110A9A" w14:paraId="59B125B1" w14:textId="77777777">
        <w:trPr>
          <w:trHeight w:val="864"/>
        </w:trPr>
        <w:tc>
          <w:tcPr>
            <w:tcW w:w="536" w:type="dxa"/>
            <w:tcBorders>
              <w:top w:val="single" w:color="000000" w:themeColor="text1" w:sz="3" w:space="0"/>
              <w:left w:val="single" w:color="000000" w:themeColor="text1" w:sz="6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2D2E12" w:rsidR="00CA7F33" w:rsidP="002D2E12" w:rsidRDefault="00CA7F33" w14:paraId="7BE76906" w14:textId="20C9C494">
            <w:pPr>
              <w:rPr>
                <w:rFonts w:ascii="PT Sans" w:hAnsi="PT Sans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167467" w:rsidRDefault="00CA7F33" w14:paraId="77B50C5A" w14:textId="77777777">
            <w:pPr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2068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167467" w:rsidRDefault="00CA7F33" w14:paraId="77A7DE97" w14:textId="77777777">
            <w:pPr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2200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167467" w:rsidRDefault="00CA7F33" w14:paraId="7E133778" w14:textId="77777777">
            <w:pPr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934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167467" w:rsidRDefault="00CA7F33" w14:paraId="4243F719" w14:textId="77777777">
            <w:pPr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93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167467" w:rsidRDefault="00CA7F33" w14:paraId="446B4157" w14:textId="77777777">
            <w:pPr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1981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auto" w:sz="4" w:space="0"/>
            </w:tcBorders>
            <w:tcMar/>
            <w:vAlign w:val="center"/>
          </w:tcPr>
          <w:p w:rsidRPr="00BF6F17" w:rsidR="00CA7F33" w:rsidP="00167467" w:rsidRDefault="00CA7F33" w14:paraId="61B6767A" w14:textId="77777777">
            <w:pPr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1258" w:type="dxa"/>
            <w:tcBorders>
              <w:top w:val="single" w:color="000000" w:themeColor="text1" w:sz="3" w:space="0"/>
              <w:left w:val="single" w:color="auto" w:sz="4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167467" w:rsidRDefault="00CA7F33" w14:paraId="2FEC184A" w14:textId="77777777">
            <w:pPr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1836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167467" w:rsidRDefault="00CA7F33" w14:paraId="0F6C8CED" w14:textId="77777777">
            <w:pPr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258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6" w:space="0"/>
            </w:tcBorders>
            <w:tcMar/>
            <w:vAlign w:val="center"/>
          </w:tcPr>
          <w:p w:rsidRPr="00BF6F17" w:rsidR="00CA7F33" w:rsidP="00167467" w:rsidRDefault="00CA7F33" w14:paraId="526722DC" w14:textId="77777777">
            <w:pPr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</w:tr>
      <w:tr w:rsidRPr="00BF6F17" w:rsidR="0030130D" w:rsidTr="68110A9A" w14:paraId="04E4E545" w14:textId="77777777">
        <w:trPr>
          <w:trHeight w:val="864"/>
        </w:trPr>
        <w:tc>
          <w:tcPr>
            <w:tcW w:w="536" w:type="dxa"/>
            <w:tcBorders>
              <w:top w:val="single" w:color="000000" w:themeColor="text1" w:sz="3" w:space="0"/>
              <w:left w:val="single" w:color="000000" w:themeColor="text1" w:sz="6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2D2E12" w:rsidR="00CA7F33" w:rsidP="002D2E12" w:rsidRDefault="00CA7F33" w14:paraId="2A7BC841" w14:textId="77872F03">
            <w:pPr>
              <w:rPr>
                <w:rFonts w:ascii="PT Sans" w:hAnsi="PT Sans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167467" w:rsidRDefault="00CA7F33" w14:paraId="69BE2D51" w14:textId="77777777">
            <w:pPr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2068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167467" w:rsidRDefault="00CA7F33" w14:paraId="3FDD761C" w14:textId="77777777">
            <w:pPr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2200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167467" w:rsidRDefault="00CA7F33" w14:paraId="2E08E96A" w14:textId="77777777">
            <w:pPr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934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167467" w:rsidRDefault="00CA7F33" w14:paraId="26EF47CC" w14:textId="77777777">
            <w:pPr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93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167467" w:rsidRDefault="00CA7F33" w14:paraId="44A2311B" w14:textId="77777777">
            <w:pPr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1981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auto" w:sz="4" w:space="0"/>
            </w:tcBorders>
            <w:tcMar/>
            <w:vAlign w:val="center"/>
          </w:tcPr>
          <w:p w:rsidRPr="00BF6F17" w:rsidR="00CA7F33" w:rsidP="00167467" w:rsidRDefault="00CA7F33" w14:paraId="1D42A40A" w14:textId="77777777">
            <w:pPr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1258" w:type="dxa"/>
            <w:tcBorders>
              <w:top w:val="single" w:color="000000" w:themeColor="text1" w:sz="3" w:space="0"/>
              <w:left w:val="single" w:color="auto" w:sz="4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167467" w:rsidRDefault="00CA7F33" w14:paraId="209BD533" w14:textId="77777777">
            <w:pPr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1836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167467" w:rsidRDefault="00CA7F33" w14:paraId="154EB689" w14:textId="77777777">
            <w:pPr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258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6" w:space="0"/>
            </w:tcBorders>
            <w:tcMar/>
            <w:vAlign w:val="center"/>
          </w:tcPr>
          <w:p w:rsidRPr="00BF6F17" w:rsidR="00CA7F33" w:rsidP="00167467" w:rsidRDefault="00CA7F33" w14:paraId="07BD514E" w14:textId="77777777">
            <w:pPr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</w:tr>
      <w:tr w:rsidRPr="00BF6F17" w:rsidR="0030130D" w:rsidTr="68110A9A" w14:paraId="10473BE1" w14:textId="77777777">
        <w:trPr>
          <w:trHeight w:val="864"/>
        </w:trPr>
        <w:tc>
          <w:tcPr>
            <w:tcW w:w="536" w:type="dxa"/>
            <w:tcBorders>
              <w:top w:val="single" w:color="000000" w:themeColor="text1" w:sz="3" w:space="0"/>
              <w:left w:val="single" w:color="000000" w:themeColor="text1" w:sz="6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2D2E12" w:rsidR="00CA7F33" w:rsidP="002D2E12" w:rsidRDefault="00CA7F33" w14:paraId="49C45645" w14:textId="182390B6">
            <w:pPr>
              <w:rPr>
                <w:rFonts w:ascii="PT Sans" w:hAnsi="PT Sans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167467" w:rsidRDefault="00CA7F33" w14:paraId="0C2E7354" w14:textId="77777777">
            <w:pPr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2068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167467" w:rsidRDefault="00CA7F33" w14:paraId="6D0B2452" w14:textId="77777777">
            <w:pPr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2200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167467" w:rsidRDefault="00CA7F33" w14:paraId="5F7D5094" w14:textId="77777777">
            <w:pPr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934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167467" w:rsidRDefault="00CA7F33" w14:paraId="65892218" w14:textId="77777777">
            <w:pPr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93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167467" w:rsidRDefault="00CA7F33" w14:paraId="58EDD4E0" w14:textId="77777777">
            <w:pPr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1981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auto" w:sz="4" w:space="0"/>
            </w:tcBorders>
            <w:tcMar/>
            <w:vAlign w:val="center"/>
          </w:tcPr>
          <w:p w:rsidRPr="00BF6F17" w:rsidR="00CA7F33" w:rsidP="00167467" w:rsidRDefault="00CA7F33" w14:paraId="370C6D44" w14:textId="77777777">
            <w:pPr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1258" w:type="dxa"/>
            <w:tcBorders>
              <w:top w:val="single" w:color="000000" w:themeColor="text1" w:sz="3" w:space="0"/>
              <w:left w:val="single" w:color="auto" w:sz="4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167467" w:rsidRDefault="00CA7F33" w14:paraId="72C8A603" w14:textId="77777777">
            <w:pPr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1836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167467" w:rsidRDefault="00CA7F33" w14:paraId="1695B8E7" w14:textId="77777777">
            <w:pPr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258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6" w:space="0"/>
            </w:tcBorders>
            <w:tcMar/>
            <w:vAlign w:val="center"/>
          </w:tcPr>
          <w:p w:rsidRPr="00BF6F17" w:rsidR="00CA7F33" w:rsidP="00167467" w:rsidRDefault="00CA7F33" w14:paraId="08E33A7B" w14:textId="77777777">
            <w:pPr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</w:tr>
      <w:tr w:rsidRPr="00BF6F17" w:rsidR="0030130D" w:rsidTr="68110A9A" w14:paraId="4778F5D1" w14:textId="77777777">
        <w:trPr>
          <w:trHeight w:val="864"/>
        </w:trPr>
        <w:tc>
          <w:tcPr>
            <w:tcW w:w="536" w:type="dxa"/>
            <w:tcBorders>
              <w:top w:val="single" w:color="000000" w:themeColor="text1" w:sz="3" w:space="0"/>
              <w:left w:val="single" w:color="000000" w:themeColor="text1" w:sz="6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2D2E12" w:rsidR="00CA7F33" w:rsidP="002D2E12" w:rsidRDefault="00CA7F33" w14:paraId="76C2639D" w14:textId="27734B18">
            <w:pPr>
              <w:spacing w:line="360" w:lineRule="auto"/>
              <w:rPr>
                <w:rFonts w:ascii="PT Sans" w:hAnsi="PT Sans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AB0F3F" w:rsidRDefault="00CA7F33" w14:paraId="1A747626" w14:textId="77777777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2068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AB0F3F" w:rsidRDefault="00CA7F33" w14:paraId="00E549E1" w14:textId="77777777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2200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AB0F3F" w:rsidRDefault="00CA7F33" w14:paraId="774FE772" w14:textId="77777777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934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AB0F3F" w:rsidRDefault="00CA7F33" w14:paraId="4F6EEEC9" w14:textId="77777777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93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AB0F3F" w:rsidRDefault="00CA7F33" w14:paraId="6DCB6976" w14:textId="77777777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1981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auto" w:sz="4" w:space="0"/>
            </w:tcBorders>
            <w:tcMar/>
            <w:vAlign w:val="center"/>
          </w:tcPr>
          <w:p w:rsidRPr="00BF6F17" w:rsidR="00CA7F33" w:rsidP="00AB0F3F" w:rsidRDefault="00CA7F33" w14:paraId="2F99C8E8" w14:textId="77777777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1258" w:type="dxa"/>
            <w:tcBorders>
              <w:top w:val="single" w:color="000000" w:themeColor="text1" w:sz="3" w:space="0"/>
              <w:left w:val="single" w:color="auto" w:sz="4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AB0F3F" w:rsidRDefault="00CA7F33" w14:paraId="39BD3BA2" w14:textId="77777777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1836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AB0F3F" w:rsidRDefault="00CA7F33" w14:paraId="2BA5770A" w14:textId="77777777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258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6" w:space="0"/>
            </w:tcBorders>
            <w:tcMar/>
            <w:vAlign w:val="center"/>
          </w:tcPr>
          <w:p w:rsidRPr="00BF6F17" w:rsidR="00CA7F33" w:rsidP="00AB0F3F" w:rsidRDefault="00CA7F33" w14:paraId="05D49586" w14:textId="77777777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</w:tr>
      <w:tr w:rsidRPr="00BF6F17" w:rsidR="0030130D" w:rsidTr="68110A9A" w14:paraId="75CF58FB" w14:textId="77777777">
        <w:trPr>
          <w:trHeight w:val="864"/>
        </w:trPr>
        <w:tc>
          <w:tcPr>
            <w:tcW w:w="536" w:type="dxa"/>
            <w:tcBorders>
              <w:top w:val="single" w:color="000000" w:themeColor="text1" w:sz="3" w:space="0"/>
              <w:left w:val="single" w:color="000000" w:themeColor="text1" w:sz="6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2D2E12" w:rsidR="00CA7F33" w:rsidP="002D2E12" w:rsidRDefault="00CA7F33" w14:paraId="096E5E07" w14:textId="0D149B4F">
            <w:pPr>
              <w:spacing w:line="360" w:lineRule="auto"/>
              <w:rPr>
                <w:rFonts w:ascii="PT Sans" w:hAnsi="PT Sans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AB0F3F" w:rsidRDefault="00CA7F33" w14:paraId="6A19E87D" w14:textId="77777777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2068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AB0F3F" w:rsidRDefault="00CA7F33" w14:paraId="7EF8FB38" w14:textId="77777777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2200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AB0F3F" w:rsidRDefault="00CA7F33" w14:paraId="30CA7E31" w14:textId="77777777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934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AB0F3F" w:rsidRDefault="00CA7F33" w14:paraId="6357F88A" w14:textId="77777777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93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AB0F3F" w:rsidRDefault="00CA7F33" w14:paraId="40E69EB3" w14:textId="77777777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1981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auto" w:sz="4" w:space="0"/>
            </w:tcBorders>
            <w:tcMar/>
            <w:vAlign w:val="center"/>
          </w:tcPr>
          <w:p w:rsidRPr="00BF6F17" w:rsidR="00CA7F33" w:rsidP="00AB0F3F" w:rsidRDefault="00CA7F33" w14:paraId="6A630753" w14:textId="77777777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1258" w:type="dxa"/>
            <w:tcBorders>
              <w:top w:val="single" w:color="000000" w:themeColor="text1" w:sz="3" w:space="0"/>
              <w:left w:val="single" w:color="auto" w:sz="4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AB0F3F" w:rsidRDefault="00CA7F33" w14:paraId="741CF43C" w14:textId="77777777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1836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AB0F3F" w:rsidRDefault="00CA7F33" w14:paraId="15D29005" w14:textId="77777777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258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6" w:space="0"/>
            </w:tcBorders>
            <w:tcMar/>
            <w:vAlign w:val="center"/>
          </w:tcPr>
          <w:p w:rsidRPr="00BF6F17" w:rsidR="00CA7F33" w:rsidP="00AB0F3F" w:rsidRDefault="00CA7F33" w14:paraId="49EBCAC9" w14:textId="77777777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</w:tr>
      <w:tr w:rsidRPr="00BF6F17" w:rsidR="0030130D" w:rsidTr="68110A9A" w14:paraId="3E33F318" w14:textId="77777777">
        <w:trPr>
          <w:trHeight w:val="864"/>
        </w:trPr>
        <w:tc>
          <w:tcPr>
            <w:tcW w:w="536" w:type="dxa"/>
            <w:tcBorders>
              <w:top w:val="single" w:color="000000" w:themeColor="text1" w:sz="3" w:space="0"/>
              <w:left w:val="single" w:color="000000" w:themeColor="text1" w:sz="6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2D2E12" w:rsidR="00CA7F33" w:rsidP="002D2E12" w:rsidRDefault="00CA7F33" w14:paraId="5163F26F" w14:textId="6A96D307">
            <w:pPr>
              <w:spacing w:line="360" w:lineRule="auto"/>
              <w:rPr>
                <w:rFonts w:ascii="PT Sans" w:hAnsi="PT Sans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AB0F3F" w:rsidRDefault="00CA7F33" w14:paraId="02588018" w14:textId="77777777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2068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AB0F3F" w:rsidRDefault="00CA7F33" w14:paraId="1836BE30" w14:textId="77777777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2200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AB0F3F" w:rsidRDefault="00CA7F33" w14:paraId="072AE407" w14:textId="77777777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934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AB0F3F" w:rsidRDefault="00CA7F33" w14:paraId="137A8795" w14:textId="77777777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93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AB0F3F" w:rsidRDefault="00CA7F33" w14:paraId="5EB02AF4" w14:textId="77777777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1981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auto" w:sz="4" w:space="0"/>
            </w:tcBorders>
            <w:tcMar/>
            <w:vAlign w:val="center"/>
          </w:tcPr>
          <w:p w:rsidRPr="00BF6F17" w:rsidR="00CA7F33" w:rsidP="00AB0F3F" w:rsidRDefault="00CA7F33" w14:paraId="276CCBF4" w14:textId="77777777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1258" w:type="dxa"/>
            <w:tcBorders>
              <w:top w:val="single" w:color="000000" w:themeColor="text1" w:sz="3" w:space="0"/>
              <w:left w:val="single" w:color="auto" w:sz="4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AB0F3F" w:rsidRDefault="00CA7F33" w14:paraId="13D9060B" w14:textId="77777777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1836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tcMar/>
            <w:vAlign w:val="center"/>
          </w:tcPr>
          <w:p w:rsidRPr="00BF6F17" w:rsidR="00CA7F33" w:rsidP="00AB0F3F" w:rsidRDefault="00CA7F33" w14:paraId="07C98288" w14:textId="77777777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258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6" w:space="0"/>
            </w:tcBorders>
            <w:tcMar/>
            <w:vAlign w:val="center"/>
          </w:tcPr>
          <w:p w:rsidRPr="00BF6F17" w:rsidR="00CA7F33" w:rsidP="00AB0F3F" w:rsidRDefault="00CA7F33" w14:paraId="58A1472A" w14:textId="77777777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</w:tr>
    </w:tbl>
    <w:p w:rsidRPr="0065570E" w:rsidR="00791A20" w:rsidP="0065570E" w:rsidRDefault="00791A20" w14:paraId="60CBCC9B" w14:textId="01113BB1">
      <w:pPr>
        <w:spacing w:line="360" w:lineRule="auto"/>
        <w:rPr>
          <w:rFonts w:ascii="PT Sans" w:hAnsi="PT Sans"/>
          <w:sz w:val="24"/>
          <w:szCs w:val="24"/>
        </w:rPr>
      </w:pPr>
    </w:p>
    <w:sectPr w:rsidRPr="0065570E" w:rsidR="00791A20" w:rsidSect="00847A2C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7434" w:rsidP="00FE7434" w:rsidRDefault="00FE7434" w14:paraId="12D6B9BD" w14:textId="77777777">
      <w:r>
        <w:separator/>
      </w:r>
    </w:p>
  </w:endnote>
  <w:endnote w:type="continuationSeparator" w:id="0">
    <w:p w:rsidR="00FE7434" w:rsidP="00FE7434" w:rsidRDefault="00FE7434" w14:paraId="2BB9EE4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7434" w:rsidP="00FE7434" w:rsidRDefault="00FE7434" w14:paraId="5A51B275" w14:textId="77777777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bookmarkStart w:name="_Hlk178751037" w:id="0"/>
  </w:p>
  <w:p w:rsidR="00FE7434" w:rsidP="00FE7434" w:rsidRDefault="00FE7434" w14:paraId="0297229E" w14:textId="07793BFC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>___________________________________________</w:t>
    </w:r>
  </w:p>
  <w:p w:rsidR="00FE7434" w:rsidP="00FE7434" w:rsidRDefault="00FE7434" w14:paraId="55BFB3B3" w14:textId="0903320E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ab/>
    </w:r>
    <w:r>
      <w:rPr>
        <w:rFonts w:ascii="PT Sans" w:hAnsi="PT Sans"/>
        <w:b/>
        <w:bCs/>
        <w:color w:val="002D59"/>
        <w:sz w:val="16"/>
        <w:szCs w:val="16"/>
      </w:rPr>
      <w:tab/>
    </w:r>
  </w:p>
  <w:bookmarkEnd w:id="0"/>
  <w:p w:rsidRPr="00164B00" w:rsidR="00576F8C" w:rsidP="00576F8C" w:rsidRDefault="00576F8C" w14:paraId="6C78C6FE" w14:textId="77777777">
    <w:pPr>
      <w:tabs>
        <w:tab w:val="center" w:pos="4536"/>
        <w:tab w:val="right" w:pos="9072"/>
      </w:tabs>
      <w:spacing w:before="100" w:beforeAutospacing="1" w:after="100" w:afterAutospacing="1"/>
      <w:ind w:left="714" w:hanging="357"/>
      <w:contextualSpacing/>
      <w:rPr>
        <w:rFonts w:ascii="PT Sans" w:hAnsi="PT Sans"/>
        <w:b/>
        <w:bCs/>
        <w:color w:val="002D59"/>
        <w:sz w:val="16"/>
        <w:szCs w:val="16"/>
        <w:lang w:val="pl-PL"/>
      </w:rPr>
    </w:pPr>
    <w:r w:rsidRPr="00164B00">
      <w:rPr>
        <w:rFonts w:ascii="PT Sans" w:hAnsi="PT Sans"/>
        <w:b/>
        <w:bCs/>
        <w:color w:val="002D59"/>
        <w:sz w:val="16"/>
        <w:szCs w:val="16"/>
        <w:lang w:val="pl-PL"/>
      </w:rPr>
      <w:t>Uniwersytet Śląski w Katowicach</w:t>
    </w:r>
  </w:p>
  <w:p w:rsidRPr="00164B00" w:rsidR="00576F8C" w:rsidP="00576F8C" w:rsidRDefault="00576F8C" w14:paraId="7076EBD1" w14:textId="60CA40A2">
    <w:pPr>
      <w:tabs>
        <w:tab w:val="center" w:pos="4536"/>
        <w:tab w:val="right" w:pos="9072"/>
      </w:tabs>
      <w:spacing w:before="100" w:beforeAutospacing="1" w:after="100" w:afterAutospacing="1"/>
      <w:ind w:left="714" w:hanging="357"/>
      <w:contextualSpacing/>
      <w:rPr>
        <w:rFonts w:ascii="PT Sans" w:hAnsi="PT Sans" w:eastAsia="Calibri"/>
        <w:color w:val="002D59"/>
        <w:sz w:val="16"/>
        <w:szCs w:val="16"/>
        <w:lang w:val="pl-PL"/>
      </w:rPr>
    </w:pPr>
    <w:r w:rsidRPr="00164B00">
      <w:rPr>
        <w:rFonts w:ascii="PT Sans" w:hAnsi="PT Sans" w:eastAsia="Calibri"/>
        <w:color w:val="002D59"/>
        <w:sz w:val="16"/>
        <w:szCs w:val="16"/>
        <w:lang w:val="pl-PL"/>
      </w:rPr>
      <w:t>Centrum Obsługi Student</w:t>
    </w:r>
    <w:r w:rsidRPr="00164B00" w:rsidR="00655D18">
      <w:rPr>
        <w:rFonts w:ascii="PT Sans" w:hAnsi="PT Sans" w:eastAsia="Calibri"/>
        <w:color w:val="002D59"/>
        <w:sz w:val="16"/>
        <w:szCs w:val="16"/>
        <w:lang w:val="pl-PL"/>
      </w:rPr>
      <w:t>ów</w:t>
    </w:r>
  </w:p>
  <w:p w:rsidRPr="00164B00" w:rsidR="00576F8C" w:rsidP="00576F8C" w:rsidRDefault="00576F8C" w14:paraId="1D41A059" w14:textId="77777777">
    <w:pPr>
      <w:tabs>
        <w:tab w:val="center" w:pos="4536"/>
        <w:tab w:val="right" w:pos="9072"/>
      </w:tabs>
      <w:spacing w:before="100" w:beforeAutospacing="1" w:after="100" w:afterAutospacing="1"/>
      <w:ind w:left="714" w:hanging="357"/>
      <w:contextualSpacing/>
      <w:rPr>
        <w:rFonts w:ascii="PT Sans" w:hAnsi="PT Sans" w:eastAsia="Calibri"/>
        <w:color w:val="002D59"/>
        <w:sz w:val="16"/>
        <w:szCs w:val="16"/>
        <w:lang w:val="pl-PL"/>
      </w:rPr>
    </w:pPr>
    <w:r w:rsidRPr="00164B00">
      <w:rPr>
        <w:rFonts w:ascii="PT Sans" w:hAnsi="PT Sans" w:eastAsia="Calibri"/>
        <w:color w:val="002D59"/>
        <w:sz w:val="16"/>
        <w:szCs w:val="16"/>
        <w:lang w:val="pl-PL"/>
      </w:rPr>
      <w:t>ul. Bankowa 12, 40-007 Katowice</w:t>
    </w:r>
  </w:p>
  <w:p w:rsidRPr="00164B00" w:rsidR="00FE7434" w:rsidP="00576F8C" w:rsidRDefault="00576F8C" w14:paraId="01E69C0B" w14:textId="21905EF1">
    <w:pPr>
      <w:tabs>
        <w:tab w:val="center" w:pos="4536"/>
        <w:tab w:val="right" w:pos="9072"/>
      </w:tabs>
      <w:spacing w:before="100" w:beforeAutospacing="1" w:after="100" w:afterAutospacing="1"/>
      <w:ind w:left="714" w:hanging="357"/>
      <w:contextualSpacing/>
      <w:rPr>
        <w:lang w:val="pl-PL"/>
      </w:rPr>
    </w:pPr>
    <w:r w:rsidRPr="00576F8C">
      <w:rPr>
        <w:rFonts w:ascii="PT Sans" w:hAnsi="PT Sans" w:eastAsia="Calibri"/>
        <w:color w:val="002D59"/>
        <w:sz w:val="16"/>
        <w:szCs w:val="16"/>
        <w:lang w:val="de-DE"/>
      </w:rPr>
      <w:t xml:space="preserve">tel.: 32 359 </w:t>
    </w:r>
    <w:r w:rsidR="00655D18">
      <w:rPr>
        <w:rFonts w:ascii="PT Sans" w:hAnsi="PT Sans" w:eastAsia="Calibri"/>
        <w:color w:val="002D59"/>
        <w:sz w:val="16"/>
        <w:szCs w:val="16"/>
        <w:lang w:val="de-DE"/>
      </w:rPr>
      <w:t>1998</w:t>
    </w:r>
    <w:r w:rsidRPr="00576F8C">
      <w:rPr>
        <w:rFonts w:ascii="PT Sans" w:hAnsi="PT Sans" w:eastAsia="Calibri"/>
        <w:color w:val="002D59"/>
        <w:sz w:val="16"/>
        <w:szCs w:val="16"/>
        <w:lang w:val="de-DE"/>
      </w:rPr>
      <w:t xml:space="preserve"> </w:t>
    </w:r>
    <w:r w:rsidRPr="00164B00">
      <w:rPr>
        <w:rFonts w:ascii="PT Sans" w:hAnsi="PT Sans"/>
        <w:color w:val="002D59"/>
        <w:sz w:val="18"/>
        <w:szCs w:val="18"/>
        <w:lang w:val="pl-PL"/>
      </w:rPr>
      <w:t>www.</w:t>
    </w:r>
    <w:r w:rsidRPr="00164B00">
      <w:rPr>
        <w:rFonts w:ascii="PT Sans" w:hAnsi="PT Sans"/>
        <w:b/>
        <w:bCs/>
        <w:color w:val="002D59"/>
        <w:sz w:val="18"/>
        <w:szCs w:val="18"/>
        <w:lang w:val="pl-PL"/>
      </w:rPr>
      <w:t>us.</w:t>
    </w:r>
    <w:r w:rsidRPr="00164B00">
      <w:rPr>
        <w:rFonts w:ascii="PT Sans" w:hAnsi="PT Sans"/>
        <w:color w:val="002D59"/>
        <w:sz w:val="18"/>
        <w:szCs w:val="18"/>
        <w:lang w:val="pl-PL"/>
      </w:rPr>
      <w:t>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7434" w:rsidP="00FE7434" w:rsidRDefault="00FE7434" w14:paraId="56264621" w14:textId="77777777">
      <w:r>
        <w:separator/>
      </w:r>
    </w:p>
  </w:footnote>
  <w:footnote w:type="continuationSeparator" w:id="0">
    <w:p w:rsidR="00FE7434" w:rsidP="00FE7434" w:rsidRDefault="00FE7434" w14:paraId="7FB0B98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E7434" w:rsidP="00BF6F17" w:rsidRDefault="00FE7434" w14:paraId="68DDB3E2" w14:textId="4176FCBF">
    <w:pPr>
      <w:pStyle w:val="Nagwek"/>
      <w:jc w:val="center"/>
    </w:pPr>
    <w:r>
      <w:rPr>
        <w:noProof/>
      </w:rPr>
      <w:drawing>
        <wp:inline distT="0" distB="0" distL="0" distR="0" wp14:anchorId="5C8C2F99" wp14:editId="5852138A">
          <wp:extent cx="7675598" cy="721528"/>
          <wp:effectExtent l="0" t="0" r="1905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8309" cy="740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7434" w:rsidP="00164B00" w:rsidRDefault="00FC37F1" w14:paraId="52133C46" w14:textId="3DAF5938">
    <w:pPr>
      <w:pStyle w:val="Nagwek"/>
      <w:jc w:val="center"/>
      <w:rPr>
        <w:rFonts w:cstheme="minorHAnsi"/>
        <w:sz w:val="24"/>
        <w:szCs w:val="24"/>
      </w:rPr>
    </w:pPr>
    <w:r w:rsidRPr="00C310EB">
      <w:rPr>
        <w:rFonts w:cstheme="minorHAnsi"/>
        <w:sz w:val="24"/>
        <w:szCs w:val="24"/>
      </w:rPr>
      <w:t>Uniwersytet Śląski wspólnotą dostępną, uniwersalną i otwartą – DUO I</w:t>
    </w:r>
    <w:r w:rsidR="00164B00">
      <w:rPr>
        <w:rFonts w:cstheme="minorHAnsi"/>
        <w:sz w:val="24"/>
        <w:szCs w:val="24"/>
      </w:rPr>
      <w:t>I</w:t>
    </w:r>
  </w:p>
  <w:p w:rsidR="00164B00" w:rsidP="00164B00" w:rsidRDefault="00164B00" w14:paraId="0AFE93F0" w14:textId="7777777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F6CA8"/>
    <w:multiLevelType w:val="hybridMultilevel"/>
    <w:tmpl w:val="8976E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45BC0"/>
    <w:multiLevelType w:val="hybridMultilevel"/>
    <w:tmpl w:val="21808684"/>
    <w:lvl w:ilvl="0" w:tplc="D772D79E">
      <w:start w:val="1"/>
      <w:numFmt w:val="bullet"/>
      <w:lvlText w:val="□"/>
      <w:lvlJc w:val="left"/>
      <w:pPr>
        <w:ind w:left="708" w:hanging="360"/>
      </w:pPr>
      <w:rPr>
        <w:rFonts w:hint="default" w:ascii="Calibri" w:hAnsi="Calibri" w:cs="Times New Roman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hint="default" w:ascii="Wingdings" w:hAnsi="Wingdings"/>
      </w:rPr>
    </w:lvl>
  </w:abstractNum>
  <w:abstractNum w:abstractNumId="2" w15:restartNumberingAfterBreak="0">
    <w:nsid w:val="203A05F6"/>
    <w:multiLevelType w:val="hybridMultilevel"/>
    <w:tmpl w:val="CD667B7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1E20D70"/>
    <w:multiLevelType w:val="multilevel"/>
    <w:tmpl w:val="54EA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27F610B"/>
    <w:multiLevelType w:val="hybridMultilevel"/>
    <w:tmpl w:val="36A26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346D9"/>
    <w:multiLevelType w:val="multilevel"/>
    <w:tmpl w:val="5376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3BD65380"/>
    <w:multiLevelType w:val="hybridMultilevel"/>
    <w:tmpl w:val="30824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52B79"/>
    <w:multiLevelType w:val="hybridMultilevel"/>
    <w:tmpl w:val="656ECAD8"/>
    <w:lvl w:ilvl="0" w:tplc="F6AC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26DE4"/>
    <w:multiLevelType w:val="hybridMultilevel"/>
    <w:tmpl w:val="19B0EBE4"/>
    <w:lvl w:ilvl="0" w:tplc="D772D79E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 w:cs="Times New Roman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AA17876"/>
    <w:multiLevelType w:val="hybridMultilevel"/>
    <w:tmpl w:val="35488FB2"/>
    <w:lvl w:ilvl="0" w:tplc="D772D79E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 w:cs="Times New Roman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D274696"/>
    <w:multiLevelType w:val="multilevel"/>
    <w:tmpl w:val="445A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6D5E07B5"/>
    <w:multiLevelType w:val="hybridMultilevel"/>
    <w:tmpl w:val="18EC8F8A"/>
    <w:lvl w:ilvl="0" w:tplc="2D92BA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72B7448"/>
    <w:multiLevelType w:val="hybridMultilevel"/>
    <w:tmpl w:val="7E388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9499E"/>
    <w:multiLevelType w:val="hybridMultilevel"/>
    <w:tmpl w:val="0854F102"/>
    <w:lvl w:ilvl="0" w:tplc="D772D79E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 w:cs="Times New Roman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3"/>
  </w:num>
  <w:num w:numId="5">
    <w:abstractNumId w:val="5"/>
  </w:num>
  <w:num w:numId="6">
    <w:abstractNumId w:val="10"/>
  </w:num>
  <w:num w:numId="7">
    <w:abstractNumId w:val="1"/>
  </w:num>
  <w:num w:numId="8">
    <w:abstractNumId w:val="8"/>
  </w:num>
  <w:num w:numId="9">
    <w:abstractNumId w:val="13"/>
  </w:num>
  <w:num w:numId="10">
    <w:abstractNumId w:val="9"/>
  </w:num>
  <w:num w:numId="11">
    <w:abstractNumId w:val="0"/>
  </w:num>
  <w:num w:numId="12">
    <w:abstractNumId w:val="4"/>
  </w:num>
  <w:num w:numId="13">
    <w:abstractNumId w:val="12"/>
  </w:num>
  <w:num w:numId="14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Y2IyNGY2N2QtMWUzMC00ZmZlLWJhYTYtYjhmMDQ0ZWYwMDg0Ig0KfQ=="/>
    <w:docVar w:name="GVData0" w:val="(end)"/>
  </w:docVars>
  <w:rsids>
    <w:rsidRoot w:val="00B57CE0"/>
    <w:rsid w:val="000C09B7"/>
    <w:rsid w:val="00164B00"/>
    <w:rsid w:val="00167467"/>
    <w:rsid w:val="002148D0"/>
    <w:rsid w:val="002558A9"/>
    <w:rsid w:val="002D2E12"/>
    <w:rsid w:val="002F3D78"/>
    <w:rsid w:val="0030130D"/>
    <w:rsid w:val="003C1B69"/>
    <w:rsid w:val="003D193C"/>
    <w:rsid w:val="0052327C"/>
    <w:rsid w:val="00576F8C"/>
    <w:rsid w:val="005E73BC"/>
    <w:rsid w:val="005F276B"/>
    <w:rsid w:val="0065570E"/>
    <w:rsid w:val="00655D18"/>
    <w:rsid w:val="006C5EB7"/>
    <w:rsid w:val="00752330"/>
    <w:rsid w:val="00784503"/>
    <w:rsid w:val="00791A20"/>
    <w:rsid w:val="0079579A"/>
    <w:rsid w:val="007C6DAA"/>
    <w:rsid w:val="00847A2C"/>
    <w:rsid w:val="008B0FA1"/>
    <w:rsid w:val="00924629"/>
    <w:rsid w:val="00A844EB"/>
    <w:rsid w:val="00A94956"/>
    <w:rsid w:val="00AB0F3F"/>
    <w:rsid w:val="00B03AC0"/>
    <w:rsid w:val="00B57CE0"/>
    <w:rsid w:val="00BF6F17"/>
    <w:rsid w:val="00C06C42"/>
    <w:rsid w:val="00CA7F33"/>
    <w:rsid w:val="00DB5AF1"/>
    <w:rsid w:val="00E425F7"/>
    <w:rsid w:val="00F36585"/>
    <w:rsid w:val="00FC37F1"/>
    <w:rsid w:val="00FD578E"/>
    <w:rsid w:val="00FE7434"/>
    <w:rsid w:val="04960441"/>
    <w:rsid w:val="04DA11E0"/>
    <w:rsid w:val="0BD67E8A"/>
    <w:rsid w:val="1677402D"/>
    <w:rsid w:val="18E74FD4"/>
    <w:rsid w:val="20AF0975"/>
    <w:rsid w:val="21DA4D3F"/>
    <w:rsid w:val="2650ACF1"/>
    <w:rsid w:val="267C4BC1"/>
    <w:rsid w:val="27BA6CCC"/>
    <w:rsid w:val="2C832BF6"/>
    <w:rsid w:val="45175256"/>
    <w:rsid w:val="617755A6"/>
    <w:rsid w:val="68110A9A"/>
    <w:rsid w:val="6834D1DB"/>
    <w:rsid w:val="6DC04B21"/>
    <w:rsid w:val="721B5BCE"/>
    <w:rsid w:val="731762E0"/>
    <w:rsid w:val="7C86EE8B"/>
    <w:rsid w:val="7F149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FFDC2D9"/>
  <w15:chartTrackingRefBased/>
  <w15:docId w15:val="{96DEAD77-A6B9-4761-B200-70271E4F4BD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75233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5F276B"/>
    <w:pPr>
      <w:keepNext/>
      <w:outlineLvl w:val="0"/>
    </w:pPr>
    <w:rPr>
      <w:rFonts w:ascii="Arial" w:hAnsi="Arial"/>
      <w:b/>
      <w:sz w:val="24"/>
      <w:lang w:val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3AC0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434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sz w:val="22"/>
      <w:szCs w:val="22"/>
      <w:lang w:val="pl-PL" w:eastAsia="en-US"/>
    </w:rPr>
  </w:style>
  <w:style w:type="character" w:styleId="NagwekZnak" w:customStyle="1">
    <w:name w:val="Nagłówek Znak"/>
    <w:basedOn w:val="Domylnaczcionkaakapitu"/>
    <w:link w:val="Nagwek"/>
    <w:uiPriority w:val="99"/>
    <w:rsid w:val="00FE7434"/>
  </w:style>
  <w:style w:type="paragraph" w:styleId="Stopka">
    <w:name w:val="footer"/>
    <w:basedOn w:val="Normalny"/>
    <w:link w:val="StopkaZnak"/>
    <w:uiPriority w:val="99"/>
    <w:unhideWhenUsed/>
    <w:rsid w:val="00FE7434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sz w:val="22"/>
      <w:szCs w:val="22"/>
      <w:lang w:val="pl-PL" w:eastAsia="en-US"/>
    </w:rPr>
  </w:style>
  <w:style w:type="character" w:styleId="StopkaZnak" w:customStyle="1">
    <w:name w:val="Stopka Znak"/>
    <w:basedOn w:val="Domylnaczcionkaakapitu"/>
    <w:link w:val="Stopka"/>
    <w:uiPriority w:val="99"/>
    <w:rsid w:val="00FE7434"/>
  </w:style>
  <w:style w:type="table" w:styleId="Tabela-Siatka">
    <w:name w:val="Table Grid"/>
    <w:basedOn w:val="Standardowy"/>
    <w:uiPriority w:val="59"/>
    <w:rsid w:val="005E73B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752330"/>
    <w:rPr>
      <w:rFonts w:asciiTheme="minorHAnsi" w:hAnsiTheme="minorHAnsi" w:eastAsiaTheme="minorHAnsi" w:cstheme="minorBidi"/>
      <w:lang w:val="pl-PL" w:eastAsia="en-US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rsid w:val="007523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52330"/>
    <w:rPr>
      <w:vertAlign w:val="superscript"/>
    </w:rPr>
  </w:style>
  <w:style w:type="table" w:styleId="Tabela-Siatka1" w:customStyle="1">
    <w:name w:val="Tabela - Siatka1"/>
    <w:basedOn w:val="Standardowy"/>
    <w:next w:val="Tabela-Siatka"/>
    <w:uiPriority w:val="59"/>
    <w:rsid w:val="00752330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wydatnienie">
    <w:name w:val="Emphasis"/>
    <w:basedOn w:val="Domylnaczcionkaakapitu"/>
    <w:uiPriority w:val="20"/>
    <w:qFormat/>
    <w:rsid w:val="005F276B"/>
    <w:rPr>
      <w:b/>
      <w:bCs/>
      <w:i w:val="0"/>
      <w:iCs w:val="0"/>
    </w:rPr>
  </w:style>
  <w:style w:type="character" w:styleId="st1" w:customStyle="1">
    <w:name w:val="st1"/>
    <w:basedOn w:val="Domylnaczcionkaakapitu"/>
    <w:rsid w:val="005F276B"/>
  </w:style>
  <w:style w:type="character" w:styleId="Pogrubienie">
    <w:name w:val="Strong"/>
    <w:uiPriority w:val="22"/>
    <w:qFormat/>
    <w:rsid w:val="005F276B"/>
    <w:rPr>
      <w:b/>
      <w:bCs/>
    </w:rPr>
  </w:style>
  <w:style w:type="character" w:styleId="Nagwek1Znak" w:customStyle="1">
    <w:name w:val="Nagłówek 1 Znak"/>
    <w:basedOn w:val="Domylnaczcionkaakapitu"/>
    <w:link w:val="Nagwek1"/>
    <w:rsid w:val="005F276B"/>
    <w:rPr>
      <w:rFonts w:ascii="Arial" w:hAnsi="Arial" w:eastAsia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F276B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val="pl-PL" w:eastAsia="en-US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B03AC0"/>
    <w:rPr>
      <w:rFonts w:asciiTheme="majorHAnsi" w:hAnsiTheme="majorHAnsi" w:eastAsiaTheme="majorEastAsia" w:cstheme="majorBidi"/>
      <w:i/>
      <w:iCs/>
      <w:color w:val="2F5496" w:themeColor="accent1" w:themeShade="BF"/>
      <w:sz w:val="20"/>
      <w:szCs w:val="20"/>
      <w:lang w:val="en-US" w:eastAsia="pl-PL"/>
    </w:rPr>
  </w:style>
  <w:style w:type="table" w:styleId="Zwykatabela1">
    <w:name w:val="Plain Table 1"/>
    <w:basedOn w:val="Standardowy"/>
    <w:uiPriority w:val="41"/>
    <w:rsid w:val="0079579A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79579A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DEF21-22C8-4B8E-B6AE-E736E015400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Silesia in Katowice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Zarządzenie wprowadzające Uczelnie przyszłości</dc:title>
  <dc:subject/>
  <dc:creator>Daria Kaleta</dc:creator>
  <keywords/>
  <dc:description/>
  <lastModifiedBy>Anna Sterczewska</lastModifiedBy>
  <revision>8</revision>
  <dcterms:created xsi:type="dcterms:W3CDTF">2025-05-09T12:48:00.0000000Z</dcterms:created>
  <dcterms:modified xsi:type="dcterms:W3CDTF">2025-05-16T11:33:39.5517340Z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ew0KICAiZG9jSUQiOiAiY2IyNGY2N2QtMWUzMC00ZmZlLWJhYTYtYjhmMDQ0ZWYwMDg0Ig0KfQ==</vt:lpwstr>
  </property>
  <property fmtid="{D5CDD505-2E9C-101B-9397-08002B2CF9AE}" pid="3" name="GVData0">
    <vt:lpwstr>(end)</vt:lpwstr>
  </property>
</Properties>
</file>